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FCCEC" w14:textId="1AB53030" w:rsidR="006317F0" w:rsidRDefault="00B65203" w:rsidP="006317F0">
      <w:pPr>
        <w:ind w:left="-540"/>
        <w:rPr>
          <w:rFonts w:cs="Arial"/>
          <w:bCs/>
        </w:rPr>
      </w:pPr>
      <w:r>
        <w:rPr>
          <w:rFonts w:cs="Arial"/>
          <w:bCs/>
          <w:noProof/>
        </w:rPr>
        <w:drawing>
          <wp:inline distT="0" distB="0" distL="0" distR="0" wp14:anchorId="7D3D840B" wp14:editId="287E1406">
            <wp:extent cx="2579527" cy="9271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 logo met pay of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9527" cy="927100"/>
                    </a:xfrm>
                    <a:prstGeom prst="rect">
                      <a:avLst/>
                    </a:prstGeom>
                  </pic:spPr>
                </pic:pic>
              </a:graphicData>
            </a:graphic>
          </wp:inline>
        </w:drawing>
      </w:r>
      <w:r w:rsidR="006317F0">
        <w:rPr>
          <w:rFonts w:cs="Arial"/>
          <w:bCs/>
        </w:rPr>
        <w:t xml:space="preserve">                                            </w:t>
      </w:r>
    </w:p>
    <w:p w14:paraId="1AA5450A" w14:textId="77777777" w:rsidR="006317F0" w:rsidRDefault="006317F0" w:rsidP="006317F0">
      <w:pPr>
        <w:rPr>
          <w:rFonts w:cs="Arial"/>
        </w:rPr>
      </w:pPr>
    </w:p>
    <w:p w14:paraId="678648F0" w14:textId="77777777" w:rsidR="00AC38B7" w:rsidRDefault="00AC38B7" w:rsidP="006317F0">
      <w:pPr>
        <w:rPr>
          <w:rFonts w:cs="Arial"/>
        </w:rPr>
      </w:pPr>
    </w:p>
    <w:p w14:paraId="5156592A" w14:textId="79F92ED3" w:rsidR="006317F0" w:rsidRPr="00767325" w:rsidRDefault="00B65203" w:rsidP="0002078C">
      <w:pPr>
        <w:ind w:left="142"/>
        <w:rPr>
          <w:rFonts w:cs="Arial"/>
          <w:bCs/>
          <w:sz w:val="16"/>
          <w:szCs w:val="16"/>
        </w:rPr>
      </w:pPr>
      <w:r>
        <w:rPr>
          <w:rFonts w:cs="Arial"/>
        </w:rPr>
        <w:t>Delft, 2</w:t>
      </w:r>
      <w:r w:rsidR="00995A20">
        <w:rPr>
          <w:rFonts w:cs="Arial"/>
        </w:rPr>
        <w:t>1</w:t>
      </w:r>
      <w:r>
        <w:rPr>
          <w:rFonts w:cs="Arial"/>
        </w:rPr>
        <w:t xml:space="preserve"> november 201</w:t>
      </w:r>
      <w:r w:rsidR="00995A20">
        <w:rPr>
          <w:rFonts w:cs="Arial"/>
        </w:rPr>
        <w:t>9</w:t>
      </w:r>
      <w:r w:rsidR="00B53FB2" w:rsidRPr="00767325">
        <w:rPr>
          <w:rFonts w:cs="Arial"/>
        </w:rPr>
        <w:t xml:space="preserve"> </w:t>
      </w:r>
      <w:r w:rsidR="006317F0" w:rsidRPr="00767325">
        <w:rPr>
          <w:rFonts w:cs="Arial"/>
        </w:rPr>
        <w:br/>
      </w:r>
    </w:p>
    <w:p w14:paraId="78A77380" w14:textId="77777777" w:rsidR="006317F0" w:rsidRPr="00767325" w:rsidRDefault="006317F0" w:rsidP="0002078C">
      <w:pPr>
        <w:ind w:left="142"/>
        <w:rPr>
          <w:rFonts w:cs="Arial"/>
          <w:sz w:val="48"/>
          <w:szCs w:val="48"/>
        </w:rPr>
      </w:pPr>
      <w:r w:rsidRPr="00767325">
        <w:rPr>
          <w:rFonts w:cs="Arial"/>
          <w:sz w:val="48"/>
          <w:szCs w:val="48"/>
        </w:rPr>
        <w:t>PERSBERICHT</w:t>
      </w:r>
    </w:p>
    <w:p w14:paraId="4B06EE22" w14:textId="77777777" w:rsidR="008039C3" w:rsidRPr="00767325" w:rsidRDefault="008039C3" w:rsidP="008039C3">
      <w:pPr>
        <w:rPr>
          <w:rFonts w:cs="Arial"/>
          <w:b/>
          <w:bCs/>
        </w:rPr>
      </w:pPr>
    </w:p>
    <w:p w14:paraId="63EA7946" w14:textId="3837F71F" w:rsidR="008039C3" w:rsidRPr="00767325" w:rsidRDefault="002553CC" w:rsidP="0002078C">
      <w:pPr>
        <w:ind w:left="142"/>
        <w:rPr>
          <w:rFonts w:cs="Arial"/>
          <w:sz w:val="28"/>
          <w:szCs w:val="28"/>
        </w:rPr>
      </w:pPr>
      <w:bookmarkStart w:id="0" w:name="_GoBack"/>
      <w:bookmarkEnd w:id="0"/>
      <w:r w:rsidRPr="00767325">
        <w:rPr>
          <w:rFonts w:cs="Arial"/>
          <w:b/>
          <w:bCs/>
          <w:sz w:val="28"/>
          <w:szCs w:val="28"/>
        </w:rPr>
        <w:t>Vido</w:t>
      </w:r>
      <w:r w:rsidR="00A3659D" w:rsidRPr="00767325">
        <w:rPr>
          <w:rFonts w:cs="Arial"/>
          <w:b/>
          <w:bCs/>
          <w:sz w:val="28"/>
          <w:szCs w:val="28"/>
        </w:rPr>
        <w:t>mes in Aedes benchmark:</w:t>
      </w:r>
      <w:r w:rsidR="008B2438">
        <w:rPr>
          <w:rFonts w:cs="Arial"/>
          <w:b/>
          <w:bCs/>
          <w:sz w:val="28"/>
          <w:szCs w:val="28"/>
        </w:rPr>
        <w:t xml:space="preserve"> </w:t>
      </w:r>
      <w:r w:rsidR="00004BB1">
        <w:rPr>
          <w:rFonts w:cs="Arial"/>
          <w:b/>
          <w:bCs/>
          <w:sz w:val="28"/>
          <w:szCs w:val="28"/>
        </w:rPr>
        <w:t>‘mooie stappen</w:t>
      </w:r>
      <w:r w:rsidR="00722548">
        <w:rPr>
          <w:rFonts w:cs="Arial"/>
          <w:b/>
          <w:bCs/>
          <w:sz w:val="28"/>
          <w:szCs w:val="28"/>
        </w:rPr>
        <w:t xml:space="preserve"> op alle fronten</w:t>
      </w:r>
      <w:r w:rsidR="001455D4">
        <w:rPr>
          <w:rFonts w:cs="Arial"/>
          <w:b/>
          <w:bCs/>
          <w:sz w:val="28"/>
          <w:szCs w:val="28"/>
        </w:rPr>
        <w:t>!</w:t>
      </w:r>
      <w:r w:rsidR="00004BB1">
        <w:rPr>
          <w:rFonts w:cs="Arial"/>
          <w:b/>
          <w:bCs/>
          <w:sz w:val="28"/>
          <w:szCs w:val="28"/>
        </w:rPr>
        <w:t>’</w:t>
      </w:r>
    </w:p>
    <w:p w14:paraId="353B53FD" w14:textId="77777777" w:rsidR="007C33AB" w:rsidRPr="00E36F3E" w:rsidRDefault="007C33AB" w:rsidP="007C33AB">
      <w:pPr>
        <w:rPr>
          <w:rFonts w:cs="Arial"/>
          <w:b/>
        </w:rPr>
      </w:pPr>
    </w:p>
    <w:p w14:paraId="4D79134C" w14:textId="4AEB8DC3" w:rsidR="000C6E49" w:rsidRPr="00E36F3E" w:rsidRDefault="00A3659D" w:rsidP="005C3ED3">
      <w:pPr>
        <w:ind w:left="142"/>
        <w:rPr>
          <w:rFonts w:cs="Arial"/>
          <w:b/>
        </w:rPr>
      </w:pPr>
      <w:r w:rsidRPr="00E36F3E">
        <w:rPr>
          <w:rFonts w:cs="Arial"/>
          <w:b/>
        </w:rPr>
        <w:t>Vandaag</w:t>
      </w:r>
      <w:r w:rsidR="007C33AB" w:rsidRPr="00E36F3E">
        <w:rPr>
          <w:rFonts w:cs="Arial"/>
          <w:b/>
        </w:rPr>
        <w:t xml:space="preserve"> publiceerde brancheorganisatie </w:t>
      </w:r>
      <w:r w:rsidR="009D6683" w:rsidRPr="00E36F3E">
        <w:rPr>
          <w:rFonts w:cs="Arial"/>
          <w:b/>
        </w:rPr>
        <w:t>A</w:t>
      </w:r>
      <w:r w:rsidR="00B65203" w:rsidRPr="00E36F3E">
        <w:rPr>
          <w:rFonts w:cs="Arial"/>
          <w:b/>
        </w:rPr>
        <w:t xml:space="preserve">edes de resultaten van de </w:t>
      </w:r>
      <w:r w:rsidR="00995A20" w:rsidRPr="00E36F3E">
        <w:rPr>
          <w:rFonts w:cs="Arial"/>
          <w:b/>
        </w:rPr>
        <w:t xml:space="preserve">zesde </w:t>
      </w:r>
      <w:r w:rsidR="007C33AB" w:rsidRPr="00E36F3E">
        <w:rPr>
          <w:rFonts w:cs="Arial"/>
          <w:b/>
        </w:rPr>
        <w:t xml:space="preserve">benchmark voor de </w:t>
      </w:r>
      <w:r w:rsidR="00567413" w:rsidRPr="00E36F3E">
        <w:rPr>
          <w:rFonts w:cs="Arial"/>
          <w:b/>
        </w:rPr>
        <w:t>woningc</w:t>
      </w:r>
      <w:r w:rsidR="007C33AB" w:rsidRPr="00E36F3E">
        <w:rPr>
          <w:rFonts w:cs="Arial"/>
          <w:b/>
        </w:rPr>
        <w:t>orpor</w:t>
      </w:r>
      <w:r w:rsidR="000C6E49" w:rsidRPr="00E36F3E">
        <w:rPr>
          <w:rFonts w:cs="Arial"/>
          <w:b/>
        </w:rPr>
        <w:t xml:space="preserve">atiesector. </w:t>
      </w:r>
      <w:r w:rsidR="00004BB1" w:rsidRPr="00E36F3E">
        <w:rPr>
          <w:rFonts w:cs="Arial"/>
          <w:b/>
        </w:rPr>
        <w:t>Onderwerpen als huurdersoordeel</w:t>
      </w:r>
      <w:r w:rsidR="00E36F3E">
        <w:rPr>
          <w:rFonts w:cs="Arial"/>
          <w:b/>
        </w:rPr>
        <w:t>, onderhoud</w:t>
      </w:r>
      <w:r w:rsidR="00004BB1" w:rsidRPr="00E36F3E">
        <w:rPr>
          <w:rFonts w:cs="Arial"/>
          <w:b/>
        </w:rPr>
        <w:t xml:space="preserve"> en </w:t>
      </w:r>
      <w:r w:rsidR="000C6E49" w:rsidRPr="00E36F3E">
        <w:rPr>
          <w:rFonts w:cs="Arial"/>
          <w:b/>
        </w:rPr>
        <w:t>duurzaamheid</w:t>
      </w:r>
      <w:r w:rsidR="00004BB1" w:rsidRPr="00E36F3E">
        <w:rPr>
          <w:rFonts w:cs="Arial"/>
          <w:b/>
        </w:rPr>
        <w:t xml:space="preserve"> staan hierin centraal. </w:t>
      </w:r>
      <w:r w:rsidR="00D94885" w:rsidRPr="00E36F3E">
        <w:rPr>
          <w:rFonts w:cs="Arial"/>
          <w:b/>
        </w:rPr>
        <w:t xml:space="preserve">Vidomes doet het over de hele line beter dan vorig jaar. </w:t>
      </w:r>
      <w:bookmarkStart w:id="1" w:name="_Hlk25064827"/>
      <w:r w:rsidR="00D94885" w:rsidRPr="00E36F3E">
        <w:rPr>
          <w:rFonts w:cs="Arial"/>
          <w:b/>
        </w:rPr>
        <w:t>“En daar zijn we trots op!</w:t>
      </w:r>
      <w:r w:rsidR="00E36F3E">
        <w:rPr>
          <w:rFonts w:cs="Arial"/>
          <w:b/>
        </w:rPr>
        <w:t>”</w:t>
      </w:r>
      <w:r w:rsidR="00D94885" w:rsidRPr="00E36F3E">
        <w:rPr>
          <w:rFonts w:cs="Arial"/>
          <w:b/>
        </w:rPr>
        <w:t>, zeg</w:t>
      </w:r>
      <w:r w:rsidR="00E36F3E">
        <w:rPr>
          <w:rFonts w:cs="Arial"/>
          <w:b/>
        </w:rPr>
        <w:t>t</w:t>
      </w:r>
      <w:r w:rsidR="00D94885" w:rsidRPr="00E36F3E">
        <w:rPr>
          <w:rFonts w:cs="Arial"/>
          <w:b/>
        </w:rPr>
        <w:t xml:space="preserve"> </w:t>
      </w:r>
      <w:r w:rsidR="00F374A7">
        <w:rPr>
          <w:rFonts w:cs="Arial"/>
          <w:b/>
        </w:rPr>
        <w:t xml:space="preserve">bestuurder </w:t>
      </w:r>
      <w:r w:rsidR="00D94885" w:rsidRPr="00E36F3E">
        <w:rPr>
          <w:rFonts w:cs="Arial"/>
          <w:b/>
        </w:rPr>
        <w:t>Daphne Braal</w:t>
      </w:r>
      <w:r w:rsidR="00F374A7">
        <w:rPr>
          <w:rFonts w:cs="Arial"/>
          <w:b/>
        </w:rPr>
        <w:t xml:space="preserve"> namens het Vidomes-bestuur</w:t>
      </w:r>
      <w:r w:rsidR="00D94885" w:rsidRPr="00E36F3E">
        <w:rPr>
          <w:rFonts w:cs="Arial"/>
          <w:b/>
        </w:rPr>
        <w:t xml:space="preserve">. </w:t>
      </w:r>
      <w:bookmarkEnd w:id="1"/>
    </w:p>
    <w:p w14:paraId="3F43FD09" w14:textId="7203886C" w:rsidR="007C33AB" w:rsidRPr="00E36F3E" w:rsidRDefault="007C33AB" w:rsidP="005C3ED3">
      <w:pPr>
        <w:ind w:left="142"/>
        <w:rPr>
          <w:rFonts w:cs="Arial"/>
          <w:b/>
          <w:color w:val="FF0000"/>
        </w:rPr>
      </w:pPr>
    </w:p>
    <w:p w14:paraId="714A2C42" w14:textId="520CB975" w:rsidR="00995A20" w:rsidRPr="00E36F3E" w:rsidRDefault="00995A20" w:rsidP="005C3ED3">
      <w:pPr>
        <w:ind w:left="142"/>
        <w:rPr>
          <w:rFonts w:cs="Arial"/>
          <w:b/>
          <w:bCs/>
        </w:rPr>
      </w:pPr>
      <w:r w:rsidRPr="00E36F3E">
        <w:rPr>
          <w:rFonts w:cs="Arial"/>
          <w:b/>
          <w:bCs/>
        </w:rPr>
        <w:t>Huurdersoordeel</w:t>
      </w:r>
      <w:r w:rsidR="000C5BC0">
        <w:rPr>
          <w:rFonts w:cs="Arial"/>
          <w:b/>
          <w:bCs/>
        </w:rPr>
        <w:t xml:space="preserve"> over hele linie beter</w:t>
      </w:r>
    </w:p>
    <w:p w14:paraId="5E19B6DA" w14:textId="443CCC05" w:rsidR="00CD2EC7" w:rsidRDefault="00995A20" w:rsidP="005C3ED3">
      <w:pPr>
        <w:ind w:left="142"/>
        <w:rPr>
          <w:rFonts w:cs="Arial"/>
          <w:bCs/>
        </w:rPr>
      </w:pPr>
      <w:r w:rsidRPr="00995A20">
        <w:rPr>
          <w:rFonts w:cs="Arial"/>
          <w:bCs/>
        </w:rPr>
        <w:t xml:space="preserve">Nieuwe huurders geven Vidomes in deze benchmark een 7,9 tegenover een 7,7 het jaar ervoor. Het cijfer dat Vidomes krijgt van vertrokken huurders stijgt van een 7,5 naar een 7,6. Huurders met een reparatieverzoek waarderen Vidomes met een 7,3. Het jaar daarvoor was dit nog een 6,7. </w:t>
      </w:r>
      <w:r>
        <w:rPr>
          <w:rFonts w:cs="Arial"/>
          <w:bCs/>
        </w:rPr>
        <w:t xml:space="preserve">“Ik ben </w:t>
      </w:r>
      <w:r w:rsidR="0060145F">
        <w:rPr>
          <w:rFonts w:cs="Arial"/>
          <w:bCs/>
        </w:rPr>
        <w:t xml:space="preserve">er </w:t>
      </w:r>
      <w:r>
        <w:rPr>
          <w:rFonts w:cs="Arial"/>
          <w:bCs/>
        </w:rPr>
        <w:t>trots</w:t>
      </w:r>
      <w:r w:rsidR="0060145F">
        <w:rPr>
          <w:rFonts w:cs="Arial"/>
          <w:bCs/>
        </w:rPr>
        <w:t xml:space="preserve"> op</w:t>
      </w:r>
      <w:r>
        <w:rPr>
          <w:rFonts w:cs="Arial"/>
          <w:bCs/>
        </w:rPr>
        <w:t xml:space="preserve"> dat we op alle fronten zo’n mooie verbetering laten zien”, zegt Daphne Braal. “We werken hier </w:t>
      </w:r>
      <w:r w:rsidR="0060145F">
        <w:rPr>
          <w:rFonts w:cs="Arial"/>
          <w:bCs/>
        </w:rPr>
        <w:t>elke dag</w:t>
      </w:r>
      <w:r>
        <w:rPr>
          <w:rFonts w:cs="Arial"/>
          <w:bCs/>
        </w:rPr>
        <w:t xml:space="preserve"> hard aan.</w:t>
      </w:r>
      <w:r w:rsidR="00AC38B7">
        <w:rPr>
          <w:rFonts w:cs="Arial"/>
          <w:bCs/>
        </w:rPr>
        <w:t>”</w:t>
      </w:r>
      <w:r>
        <w:rPr>
          <w:rFonts w:cs="Arial"/>
          <w:bCs/>
        </w:rPr>
        <w:t xml:space="preserve"> </w:t>
      </w:r>
    </w:p>
    <w:p w14:paraId="6894EBE2" w14:textId="77777777" w:rsidR="00CD2EC7" w:rsidRDefault="00CD2EC7" w:rsidP="005C3ED3">
      <w:pPr>
        <w:ind w:left="142"/>
        <w:rPr>
          <w:rFonts w:cs="Arial"/>
          <w:bCs/>
        </w:rPr>
      </w:pPr>
    </w:p>
    <w:p w14:paraId="7BC757E8" w14:textId="2E4749A7" w:rsidR="00995A20" w:rsidRDefault="00AC38B7" w:rsidP="005C3ED3">
      <w:pPr>
        <w:ind w:left="142"/>
        <w:rPr>
          <w:rFonts w:cs="Arial"/>
          <w:bCs/>
        </w:rPr>
      </w:pPr>
      <w:r>
        <w:rPr>
          <w:rFonts w:cs="Arial"/>
          <w:bCs/>
        </w:rPr>
        <w:t>“</w:t>
      </w:r>
      <w:r w:rsidR="00995A20">
        <w:rPr>
          <w:rFonts w:cs="Arial"/>
          <w:bCs/>
        </w:rPr>
        <w:t xml:space="preserve">Zo </w:t>
      </w:r>
      <w:r w:rsidR="000C5BC0">
        <w:rPr>
          <w:rFonts w:cs="Arial"/>
          <w:bCs/>
        </w:rPr>
        <w:t xml:space="preserve">zijn we </w:t>
      </w:r>
      <w:r w:rsidR="00995A20">
        <w:rPr>
          <w:rFonts w:cs="Arial"/>
          <w:bCs/>
        </w:rPr>
        <w:t xml:space="preserve">dit </w:t>
      </w:r>
      <w:r w:rsidR="00995A20" w:rsidRPr="00995A20">
        <w:rPr>
          <w:rFonts w:cs="Arial"/>
          <w:bCs/>
        </w:rPr>
        <w:t>jaar gestart met een verbeterprogramma</w:t>
      </w:r>
      <w:r w:rsidR="00995A20">
        <w:rPr>
          <w:rFonts w:cs="Arial"/>
          <w:bCs/>
        </w:rPr>
        <w:t xml:space="preserve">, waarbij </w:t>
      </w:r>
      <w:r w:rsidR="000C5BC0">
        <w:rPr>
          <w:rFonts w:cs="Arial"/>
          <w:bCs/>
        </w:rPr>
        <w:t>we</w:t>
      </w:r>
      <w:r w:rsidR="00995A20">
        <w:rPr>
          <w:rFonts w:cs="Arial"/>
          <w:bCs/>
        </w:rPr>
        <w:t xml:space="preserve"> op basis van </w:t>
      </w:r>
      <w:r w:rsidR="00995A20" w:rsidRPr="00995A20">
        <w:rPr>
          <w:rFonts w:cs="Arial"/>
          <w:bCs/>
        </w:rPr>
        <w:t xml:space="preserve">klantsignalen </w:t>
      </w:r>
      <w:r w:rsidR="001B669C">
        <w:rPr>
          <w:rFonts w:cs="Arial"/>
          <w:bCs/>
        </w:rPr>
        <w:t xml:space="preserve">snelle en </w:t>
      </w:r>
      <w:r w:rsidR="00995A20">
        <w:rPr>
          <w:rFonts w:cs="Arial"/>
          <w:bCs/>
        </w:rPr>
        <w:t xml:space="preserve">concrete </w:t>
      </w:r>
      <w:r w:rsidR="00995A20" w:rsidRPr="00995A20">
        <w:rPr>
          <w:rFonts w:cs="Arial"/>
          <w:bCs/>
        </w:rPr>
        <w:t xml:space="preserve">acties </w:t>
      </w:r>
      <w:r w:rsidR="001B669C">
        <w:rPr>
          <w:rFonts w:cs="Arial"/>
          <w:bCs/>
        </w:rPr>
        <w:t xml:space="preserve">uitvoeren om de dienstverlening aan onze huurders te verbeteren. </w:t>
      </w:r>
      <w:r w:rsidR="00CD2EC7">
        <w:rPr>
          <w:rFonts w:cs="Arial"/>
          <w:bCs/>
        </w:rPr>
        <w:t>De aanbiedingsbrief voor nieuwe huurders is een mooi voorbeeld hiervan</w:t>
      </w:r>
      <w:r w:rsidR="000C5BC0">
        <w:rPr>
          <w:rFonts w:cs="Arial"/>
          <w:bCs/>
        </w:rPr>
        <w:t xml:space="preserve">. </w:t>
      </w:r>
      <w:r w:rsidR="00CD2EC7">
        <w:rPr>
          <w:rFonts w:cs="Arial"/>
          <w:bCs/>
        </w:rPr>
        <w:t>Hierin</w:t>
      </w:r>
      <w:r w:rsidR="000C5BC0">
        <w:rPr>
          <w:rFonts w:cs="Arial"/>
          <w:bCs/>
        </w:rPr>
        <w:t xml:space="preserve"> nemen we</w:t>
      </w:r>
      <w:r w:rsidR="00995A20" w:rsidRPr="00995A20">
        <w:rPr>
          <w:rFonts w:cs="Arial"/>
          <w:bCs/>
        </w:rPr>
        <w:t xml:space="preserve"> </w:t>
      </w:r>
      <w:r w:rsidR="001B669C">
        <w:rPr>
          <w:rFonts w:cs="Arial"/>
          <w:bCs/>
        </w:rPr>
        <w:t xml:space="preserve">nu </w:t>
      </w:r>
      <w:r w:rsidR="00995A20" w:rsidRPr="00995A20">
        <w:rPr>
          <w:rFonts w:cs="Arial"/>
          <w:bCs/>
        </w:rPr>
        <w:t xml:space="preserve">extra informatie op over </w:t>
      </w:r>
      <w:r w:rsidR="000C5BC0">
        <w:rPr>
          <w:rFonts w:cs="Arial"/>
          <w:bCs/>
        </w:rPr>
        <w:t>de</w:t>
      </w:r>
      <w:r w:rsidR="00995A20" w:rsidRPr="00995A20">
        <w:rPr>
          <w:rFonts w:cs="Arial"/>
          <w:bCs/>
        </w:rPr>
        <w:t xml:space="preserve"> </w:t>
      </w:r>
      <w:r w:rsidR="0060145F">
        <w:rPr>
          <w:rFonts w:cs="Arial"/>
          <w:bCs/>
        </w:rPr>
        <w:t xml:space="preserve">nieuwe </w:t>
      </w:r>
      <w:r w:rsidR="00995A20" w:rsidRPr="00995A20">
        <w:rPr>
          <w:rFonts w:cs="Arial"/>
          <w:bCs/>
        </w:rPr>
        <w:t>woonomgeving</w:t>
      </w:r>
      <w:r w:rsidR="00CD2EC7">
        <w:rPr>
          <w:rFonts w:cs="Arial"/>
          <w:bCs/>
        </w:rPr>
        <w:t>,</w:t>
      </w:r>
      <w:r w:rsidR="001B669C">
        <w:rPr>
          <w:rFonts w:cs="Arial"/>
          <w:bCs/>
        </w:rPr>
        <w:t xml:space="preserve"> en dat wordt door nieuwe huurders gewaardeerd</w:t>
      </w:r>
      <w:r w:rsidR="0060145F">
        <w:rPr>
          <w:rFonts w:cs="Arial"/>
          <w:bCs/>
        </w:rPr>
        <w:t xml:space="preserve">. </w:t>
      </w:r>
      <w:r w:rsidR="00CD2EC7">
        <w:rPr>
          <w:rFonts w:cs="Arial"/>
          <w:bCs/>
        </w:rPr>
        <w:t>Ook</w:t>
      </w:r>
      <w:r w:rsidR="001B669C">
        <w:rPr>
          <w:rFonts w:cs="Arial"/>
          <w:bCs/>
        </w:rPr>
        <w:t xml:space="preserve"> werken we </w:t>
      </w:r>
      <w:r w:rsidR="00CD2EC7">
        <w:rPr>
          <w:rFonts w:cs="Arial"/>
          <w:bCs/>
        </w:rPr>
        <w:t xml:space="preserve">- </w:t>
      </w:r>
      <w:r w:rsidR="001B669C">
        <w:rPr>
          <w:rFonts w:cs="Arial"/>
          <w:bCs/>
        </w:rPr>
        <w:t xml:space="preserve">samen met onze aannemers </w:t>
      </w:r>
      <w:r w:rsidR="00CD2EC7">
        <w:rPr>
          <w:rFonts w:cs="Arial"/>
          <w:bCs/>
        </w:rPr>
        <w:t xml:space="preserve">- </w:t>
      </w:r>
      <w:r w:rsidR="001B669C">
        <w:rPr>
          <w:rFonts w:cs="Arial"/>
          <w:bCs/>
        </w:rPr>
        <w:t>continu</w:t>
      </w:r>
      <w:r w:rsidR="00CD2EC7">
        <w:rPr>
          <w:rFonts w:cs="Arial"/>
          <w:bCs/>
        </w:rPr>
        <w:t xml:space="preserve"> aan het </w:t>
      </w:r>
      <w:r w:rsidR="001B669C">
        <w:rPr>
          <w:rFonts w:cs="Arial"/>
          <w:bCs/>
        </w:rPr>
        <w:t>verbeteren van het afhandelen van reparatieverzoeken.</w:t>
      </w:r>
      <w:r w:rsidR="00F9333C">
        <w:rPr>
          <w:rFonts w:cs="Arial"/>
          <w:bCs/>
        </w:rPr>
        <w:t>”</w:t>
      </w:r>
      <w:r w:rsidR="001B669C">
        <w:rPr>
          <w:rFonts w:cs="Arial"/>
          <w:bCs/>
        </w:rPr>
        <w:t xml:space="preserve"> </w:t>
      </w:r>
      <w:r w:rsidR="00995A20">
        <w:rPr>
          <w:rFonts w:cs="Arial"/>
          <w:bCs/>
        </w:rPr>
        <w:t xml:space="preserve"> </w:t>
      </w:r>
    </w:p>
    <w:p w14:paraId="7C3EA88C" w14:textId="0C57EA34" w:rsidR="004E0A83" w:rsidRPr="00767325" w:rsidRDefault="004E0A83" w:rsidP="005C3ED3">
      <w:pPr>
        <w:ind w:left="142"/>
        <w:rPr>
          <w:rFonts w:cs="Arial"/>
        </w:rPr>
      </w:pPr>
    </w:p>
    <w:p w14:paraId="5E4BE646" w14:textId="13E8F9E5" w:rsidR="00B909B6" w:rsidRPr="00E36F3E" w:rsidRDefault="00B909B6" w:rsidP="005C3ED3">
      <w:pPr>
        <w:ind w:left="142"/>
        <w:rPr>
          <w:rFonts w:cs="Arial"/>
          <w:b/>
          <w:bCs/>
        </w:rPr>
      </w:pPr>
      <w:r w:rsidRPr="00E36F3E">
        <w:rPr>
          <w:rFonts w:cs="Arial"/>
          <w:b/>
          <w:bCs/>
        </w:rPr>
        <w:t>Bedrijfslasten</w:t>
      </w:r>
      <w:r w:rsidR="000C5BC0">
        <w:rPr>
          <w:rFonts w:cs="Arial"/>
          <w:b/>
          <w:bCs/>
        </w:rPr>
        <w:t xml:space="preserve"> laten de afgelopen jaren een mooie daling zien</w:t>
      </w:r>
    </w:p>
    <w:p w14:paraId="20CDFD06" w14:textId="041B4993" w:rsidR="00B909B6" w:rsidRDefault="000C5BC0" w:rsidP="005C3ED3">
      <w:pPr>
        <w:ind w:left="142"/>
        <w:rPr>
          <w:rFonts w:cs="Arial"/>
        </w:rPr>
      </w:pPr>
      <w:r>
        <w:rPr>
          <w:rFonts w:cs="Arial"/>
        </w:rPr>
        <w:t>Vidomes scoort</w:t>
      </w:r>
      <w:r w:rsidR="00B909B6">
        <w:rPr>
          <w:rFonts w:cs="Arial"/>
        </w:rPr>
        <w:t xml:space="preserve"> </w:t>
      </w:r>
      <w:r w:rsidR="00F9333C">
        <w:rPr>
          <w:rFonts w:cs="Arial"/>
        </w:rPr>
        <w:t xml:space="preserve">op het onderdeel bedrijfslasten </w:t>
      </w:r>
      <w:r w:rsidR="00B909B6">
        <w:rPr>
          <w:rFonts w:cs="Arial"/>
        </w:rPr>
        <w:t>dit jaar zelfs een B, tegenover een C vorig jaar</w:t>
      </w:r>
      <w:r w:rsidR="00CD2EC7">
        <w:rPr>
          <w:rFonts w:cs="Arial"/>
        </w:rPr>
        <w:t xml:space="preserve"> op bedrijfslasten</w:t>
      </w:r>
      <w:r w:rsidR="00B909B6" w:rsidRPr="00E36F3E">
        <w:rPr>
          <w:rFonts w:cs="Arial"/>
        </w:rPr>
        <w:t xml:space="preserve">. </w:t>
      </w:r>
      <w:r>
        <w:rPr>
          <w:rFonts w:cs="Arial"/>
        </w:rPr>
        <w:t>“</w:t>
      </w:r>
      <w:r w:rsidR="00F9333C">
        <w:rPr>
          <w:rFonts w:cs="Arial"/>
        </w:rPr>
        <w:t xml:space="preserve">Ook hier een goede verbetering, </w:t>
      </w:r>
      <w:r w:rsidR="00CD2EC7">
        <w:rPr>
          <w:rFonts w:cs="Arial"/>
        </w:rPr>
        <w:t>ook al zijn</w:t>
      </w:r>
      <w:r w:rsidR="00F9333C">
        <w:rPr>
          <w:rFonts w:cs="Arial"/>
        </w:rPr>
        <w:t xml:space="preserve"> </w:t>
      </w:r>
      <w:r w:rsidR="00B909B6">
        <w:rPr>
          <w:rFonts w:cs="Arial"/>
        </w:rPr>
        <w:t>o</w:t>
      </w:r>
      <w:r w:rsidR="00B909B6" w:rsidRPr="00E36F3E">
        <w:rPr>
          <w:rFonts w:cs="Arial"/>
        </w:rPr>
        <w:t xml:space="preserve">nze bedrijfslasten nog </w:t>
      </w:r>
      <w:r w:rsidR="00F9333C">
        <w:rPr>
          <w:rFonts w:cs="Arial"/>
        </w:rPr>
        <w:t xml:space="preserve">altijd </w:t>
      </w:r>
      <w:r w:rsidR="00B909B6" w:rsidRPr="00E36F3E">
        <w:rPr>
          <w:rFonts w:cs="Arial"/>
        </w:rPr>
        <w:t>wat hoger</w:t>
      </w:r>
      <w:r w:rsidR="00F9333C">
        <w:rPr>
          <w:rFonts w:cs="Arial"/>
        </w:rPr>
        <w:t xml:space="preserve"> </w:t>
      </w:r>
      <w:r w:rsidR="00B909B6" w:rsidRPr="00E36F3E">
        <w:rPr>
          <w:rFonts w:cs="Arial"/>
        </w:rPr>
        <w:t>dan het gemiddelde in de sector</w:t>
      </w:r>
      <w:r>
        <w:rPr>
          <w:rFonts w:cs="Arial"/>
        </w:rPr>
        <w:t>”, zo constateert Braal</w:t>
      </w:r>
      <w:r w:rsidR="00B909B6" w:rsidRPr="00E36F3E">
        <w:rPr>
          <w:rFonts w:cs="Arial"/>
        </w:rPr>
        <w:t>. Een van de redenen hiervoor is</w:t>
      </w:r>
      <w:r w:rsidR="00B909B6">
        <w:rPr>
          <w:rFonts w:cs="Arial"/>
        </w:rPr>
        <w:t xml:space="preserve"> dat Vidomes fors</w:t>
      </w:r>
      <w:r w:rsidR="00B909B6" w:rsidRPr="00E36F3E">
        <w:rPr>
          <w:rFonts w:cs="Arial"/>
        </w:rPr>
        <w:t xml:space="preserve"> inzet op leefbaarheid</w:t>
      </w:r>
      <w:r w:rsidR="00F9333C">
        <w:rPr>
          <w:rFonts w:cs="Arial"/>
        </w:rPr>
        <w:t xml:space="preserve">. Een bewuste keuze, </w:t>
      </w:r>
      <w:r w:rsidR="00B909B6">
        <w:rPr>
          <w:rFonts w:cs="Arial"/>
        </w:rPr>
        <w:t>omdat we z</w:t>
      </w:r>
      <w:r w:rsidR="00B909B6" w:rsidRPr="00E36F3E">
        <w:rPr>
          <w:rFonts w:cs="Arial"/>
        </w:rPr>
        <w:t>ien dat de inzet van complexbeheerders en consulenten die overlast aanpakken, veel verschil maakt voor onze huurders.</w:t>
      </w:r>
      <w:r w:rsidR="00F9333C">
        <w:rPr>
          <w:rFonts w:cs="Arial"/>
        </w:rPr>
        <w:t xml:space="preserve"> </w:t>
      </w:r>
      <w:r w:rsidR="00CD2EC7">
        <w:rPr>
          <w:rFonts w:cs="Arial"/>
        </w:rPr>
        <w:t>“</w:t>
      </w:r>
      <w:r w:rsidR="00F9333C">
        <w:rPr>
          <w:rFonts w:cs="Arial"/>
        </w:rPr>
        <w:t xml:space="preserve">Iets hogere bedrijfslasten nemen we dan </w:t>
      </w:r>
      <w:r w:rsidR="00CD2EC7">
        <w:rPr>
          <w:rFonts w:cs="Arial"/>
        </w:rPr>
        <w:t xml:space="preserve">graag </w:t>
      </w:r>
      <w:r w:rsidR="00F9333C">
        <w:rPr>
          <w:rFonts w:cs="Arial"/>
        </w:rPr>
        <w:t>voor lief</w:t>
      </w:r>
      <w:r w:rsidR="00CD2EC7">
        <w:rPr>
          <w:rFonts w:cs="Arial"/>
        </w:rPr>
        <w:t xml:space="preserve">; </w:t>
      </w:r>
      <w:r w:rsidR="00F9333C">
        <w:rPr>
          <w:rFonts w:cs="Arial"/>
        </w:rPr>
        <w:t xml:space="preserve">het gaat immers om ons maatschappelijk resultaat. </w:t>
      </w:r>
      <w:r w:rsidR="00B909B6" w:rsidRPr="00E36F3E">
        <w:rPr>
          <w:rFonts w:cs="Arial"/>
        </w:rPr>
        <w:t xml:space="preserve">Op andere onderdelen blijven we kritisch kijken hoe we onze bedrijfslasten </w:t>
      </w:r>
      <w:r w:rsidR="00F9333C">
        <w:rPr>
          <w:rFonts w:cs="Arial"/>
        </w:rPr>
        <w:t xml:space="preserve">verder </w:t>
      </w:r>
      <w:r w:rsidR="00B909B6" w:rsidRPr="00E36F3E">
        <w:rPr>
          <w:rFonts w:cs="Arial"/>
        </w:rPr>
        <w:t>kunnen verlagen, zonder op kwaliteit in te leveren.</w:t>
      </w:r>
      <w:r w:rsidR="00CD2EC7">
        <w:rPr>
          <w:rFonts w:cs="Arial"/>
        </w:rPr>
        <w:t>”</w:t>
      </w:r>
      <w:r w:rsidR="00B909B6">
        <w:rPr>
          <w:rFonts w:cs="Arial"/>
        </w:rPr>
        <w:t xml:space="preserve"> </w:t>
      </w:r>
    </w:p>
    <w:p w14:paraId="46DCAA7D" w14:textId="77777777" w:rsidR="00B909B6" w:rsidRPr="00280648" w:rsidRDefault="00B909B6" w:rsidP="005C3ED3">
      <w:pPr>
        <w:ind w:left="142"/>
        <w:rPr>
          <w:rFonts w:cs="Arial"/>
          <w:color w:val="FF0000"/>
        </w:rPr>
      </w:pPr>
    </w:p>
    <w:p w14:paraId="5F37A99A" w14:textId="05B5F9C6" w:rsidR="00E36F3E" w:rsidRPr="00E36F3E" w:rsidRDefault="006D2FE1" w:rsidP="005C3ED3">
      <w:pPr>
        <w:pStyle w:val="Geenafstand"/>
        <w:ind w:left="142"/>
        <w:rPr>
          <w:b/>
          <w:bCs/>
        </w:rPr>
      </w:pPr>
      <w:r w:rsidRPr="00E36F3E">
        <w:rPr>
          <w:b/>
          <w:bCs/>
        </w:rPr>
        <w:t>Ook dit jaar scoort V</w:t>
      </w:r>
      <w:r w:rsidR="00DA20BA" w:rsidRPr="00E36F3E">
        <w:rPr>
          <w:b/>
          <w:bCs/>
        </w:rPr>
        <w:t>idomes een mooie A voor CO2-uitstoot</w:t>
      </w:r>
    </w:p>
    <w:p w14:paraId="65B5ABEB" w14:textId="72ED1B5D" w:rsidR="00D72266" w:rsidRPr="00DA20BA" w:rsidRDefault="00004BB1" w:rsidP="005C3ED3">
      <w:pPr>
        <w:pStyle w:val="Geenafstand"/>
        <w:ind w:left="142"/>
        <w:rPr>
          <w:bCs/>
        </w:rPr>
      </w:pPr>
      <w:r>
        <w:rPr>
          <w:bCs/>
        </w:rPr>
        <w:t>Het gaat hierbij om het</w:t>
      </w:r>
      <w:r w:rsidR="00DA20BA">
        <w:rPr>
          <w:bCs/>
        </w:rPr>
        <w:t xml:space="preserve"> d</w:t>
      </w:r>
      <w:r>
        <w:rPr>
          <w:bCs/>
        </w:rPr>
        <w:t>aadwerkelijke gasverbruik</w:t>
      </w:r>
      <w:r w:rsidR="00DA20BA">
        <w:rPr>
          <w:bCs/>
        </w:rPr>
        <w:t>. Voor de energ</w:t>
      </w:r>
      <w:r w:rsidR="007C2CA0">
        <w:rPr>
          <w:bCs/>
        </w:rPr>
        <w:t>ie</w:t>
      </w:r>
      <w:r w:rsidR="00DA20BA">
        <w:rPr>
          <w:bCs/>
        </w:rPr>
        <w:t>prestatie</w:t>
      </w:r>
      <w:r w:rsidR="00BF68F6">
        <w:rPr>
          <w:color w:val="000000"/>
        </w:rPr>
        <w:t xml:space="preserve"> </w:t>
      </w:r>
      <w:r w:rsidR="006517C7">
        <w:rPr>
          <w:bCs/>
        </w:rPr>
        <w:t xml:space="preserve">- </w:t>
      </w:r>
      <w:r w:rsidR="00B94195">
        <w:rPr>
          <w:color w:val="000000"/>
        </w:rPr>
        <w:t>de ‘e</w:t>
      </w:r>
      <w:r w:rsidR="00C1559D">
        <w:rPr>
          <w:color w:val="000000"/>
        </w:rPr>
        <w:t xml:space="preserve">nergiezuinigheid’ van </w:t>
      </w:r>
      <w:r w:rsidR="006D2FE1">
        <w:rPr>
          <w:color w:val="000000"/>
        </w:rPr>
        <w:t>een</w:t>
      </w:r>
      <w:r w:rsidR="00C1559D">
        <w:rPr>
          <w:color w:val="000000"/>
        </w:rPr>
        <w:t xml:space="preserve"> woning</w:t>
      </w:r>
      <w:r w:rsidR="006517C7">
        <w:rPr>
          <w:color w:val="000000"/>
        </w:rPr>
        <w:t xml:space="preserve"> -</w:t>
      </w:r>
      <w:r w:rsidR="00B94195">
        <w:rPr>
          <w:color w:val="000000"/>
        </w:rPr>
        <w:t xml:space="preserve"> </w:t>
      </w:r>
      <w:r w:rsidR="00DA20BA">
        <w:rPr>
          <w:bCs/>
        </w:rPr>
        <w:t>scoort Vidomes een C</w:t>
      </w:r>
      <w:r w:rsidR="00CB108B">
        <w:rPr>
          <w:bCs/>
        </w:rPr>
        <w:t xml:space="preserve">, </w:t>
      </w:r>
      <w:r w:rsidR="00F9333C">
        <w:rPr>
          <w:bCs/>
        </w:rPr>
        <w:t xml:space="preserve">waarbij </w:t>
      </w:r>
      <w:r w:rsidR="00CB108B">
        <w:rPr>
          <w:bCs/>
        </w:rPr>
        <w:t xml:space="preserve">de cijfers wel beter </w:t>
      </w:r>
      <w:r w:rsidR="00F9333C">
        <w:rPr>
          <w:bCs/>
        </w:rPr>
        <w:t xml:space="preserve">zijn </w:t>
      </w:r>
      <w:r w:rsidR="00CB108B">
        <w:rPr>
          <w:bCs/>
        </w:rPr>
        <w:t>dan vorig jaar</w:t>
      </w:r>
      <w:r w:rsidR="00DA20BA">
        <w:rPr>
          <w:bCs/>
        </w:rPr>
        <w:t xml:space="preserve">. </w:t>
      </w:r>
      <w:r w:rsidR="00542F81">
        <w:rPr>
          <w:bCs/>
        </w:rPr>
        <w:t>We verwachten h</w:t>
      </w:r>
      <w:r w:rsidR="00DA20BA">
        <w:rPr>
          <w:bCs/>
        </w:rPr>
        <w:t xml:space="preserve">ier de </w:t>
      </w:r>
      <w:r>
        <w:rPr>
          <w:bCs/>
        </w:rPr>
        <w:t>komende jaren</w:t>
      </w:r>
      <w:r w:rsidR="006D2FE1">
        <w:rPr>
          <w:bCs/>
        </w:rPr>
        <w:t xml:space="preserve"> </w:t>
      </w:r>
      <w:r w:rsidR="00F9333C">
        <w:rPr>
          <w:bCs/>
        </w:rPr>
        <w:t xml:space="preserve">verdere </w:t>
      </w:r>
      <w:r w:rsidR="006D2FE1">
        <w:rPr>
          <w:bCs/>
        </w:rPr>
        <w:t xml:space="preserve">verbetering </w:t>
      </w:r>
      <w:r w:rsidR="00853345">
        <w:rPr>
          <w:bCs/>
        </w:rPr>
        <w:t xml:space="preserve">door </w:t>
      </w:r>
      <w:r w:rsidR="000E450C">
        <w:rPr>
          <w:bCs/>
        </w:rPr>
        <w:t xml:space="preserve">de onderhoudsprojecten die </w:t>
      </w:r>
      <w:r w:rsidR="00542F81">
        <w:rPr>
          <w:bCs/>
        </w:rPr>
        <w:t xml:space="preserve">wij uitvoeren, </w:t>
      </w:r>
      <w:r w:rsidR="00F9333C">
        <w:rPr>
          <w:bCs/>
        </w:rPr>
        <w:t xml:space="preserve">waarmee we </w:t>
      </w:r>
      <w:r w:rsidR="000E450C">
        <w:rPr>
          <w:bCs/>
        </w:rPr>
        <w:t>forse labelsprongen</w:t>
      </w:r>
      <w:r w:rsidR="00F9333C">
        <w:rPr>
          <w:bCs/>
        </w:rPr>
        <w:t xml:space="preserve"> maken</w:t>
      </w:r>
      <w:r w:rsidR="00DA20BA">
        <w:rPr>
          <w:bCs/>
        </w:rPr>
        <w:t xml:space="preserve">. </w:t>
      </w:r>
      <w:r w:rsidR="00CD2EC7">
        <w:rPr>
          <w:bCs/>
        </w:rPr>
        <w:t>Op deze manier</w:t>
      </w:r>
      <w:r w:rsidR="00A14438">
        <w:rPr>
          <w:bCs/>
        </w:rPr>
        <w:t xml:space="preserve"> werkt V</w:t>
      </w:r>
      <w:r w:rsidR="00DA20BA">
        <w:rPr>
          <w:bCs/>
        </w:rPr>
        <w:t>idomes continu</w:t>
      </w:r>
      <w:r w:rsidR="001C209D">
        <w:rPr>
          <w:bCs/>
        </w:rPr>
        <w:t xml:space="preserve"> aan haar verduurzamingsopgave é</w:t>
      </w:r>
      <w:r w:rsidR="00DA20BA">
        <w:rPr>
          <w:bCs/>
        </w:rPr>
        <w:t xml:space="preserve">n </w:t>
      </w:r>
      <w:r w:rsidR="00542F81">
        <w:rPr>
          <w:bCs/>
        </w:rPr>
        <w:t xml:space="preserve">aan de </w:t>
      </w:r>
      <w:r w:rsidR="00DA20BA">
        <w:rPr>
          <w:bCs/>
        </w:rPr>
        <w:t xml:space="preserve">bewustwording van huurders. </w:t>
      </w:r>
    </w:p>
    <w:p w14:paraId="5DC77E5A" w14:textId="77777777" w:rsidR="006D2FE1" w:rsidRDefault="006D2FE1" w:rsidP="005C3ED3">
      <w:pPr>
        <w:pStyle w:val="Geenafstand"/>
        <w:ind w:left="142"/>
      </w:pPr>
    </w:p>
    <w:p w14:paraId="33DEE0C0" w14:textId="5EDBF629" w:rsidR="00752357" w:rsidRPr="00E36F3E" w:rsidRDefault="006D2FE1" w:rsidP="005C3ED3">
      <w:pPr>
        <w:pStyle w:val="Geenafstand"/>
        <w:ind w:left="142"/>
        <w:rPr>
          <w:b/>
        </w:rPr>
      </w:pPr>
      <w:r w:rsidRPr="00E36F3E">
        <w:rPr>
          <w:b/>
        </w:rPr>
        <w:t>Tegelijkertijd pakt Vidomes duurzaamheid breder op</w:t>
      </w:r>
      <w:r w:rsidR="00282D47" w:rsidRPr="00E36F3E">
        <w:rPr>
          <w:b/>
        </w:rPr>
        <w:t xml:space="preserve"> dan gemeten wordt in de</w:t>
      </w:r>
      <w:r w:rsidR="00E36F3E">
        <w:rPr>
          <w:b/>
        </w:rPr>
        <w:t>ze</w:t>
      </w:r>
      <w:r w:rsidR="00282D47" w:rsidRPr="00E36F3E">
        <w:rPr>
          <w:b/>
        </w:rPr>
        <w:t xml:space="preserve"> benchmark</w:t>
      </w:r>
    </w:p>
    <w:p w14:paraId="6AEFD325" w14:textId="2349B6B0" w:rsidR="006D2FE1" w:rsidRDefault="00282D47" w:rsidP="005C3ED3">
      <w:pPr>
        <w:pStyle w:val="Geenafstand"/>
        <w:ind w:left="142"/>
      </w:pPr>
      <w:r>
        <w:t>”</w:t>
      </w:r>
      <w:r w:rsidR="00CB108B">
        <w:t>Z</w:t>
      </w:r>
      <w:r>
        <w:t xml:space="preserve">o werken we ook </w:t>
      </w:r>
      <w:r w:rsidR="006D2FE1">
        <w:t xml:space="preserve">aan verduurzaming door </w:t>
      </w:r>
      <w:r>
        <w:t>voorlichting</w:t>
      </w:r>
      <w:r w:rsidR="006D2FE1">
        <w:t xml:space="preserve"> over duurzaam gebruik van de woning, </w:t>
      </w:r>
      <w:r>
        <w:t xml:space="preserve">plaatsen veel </w:t>
      </w:r>
      <w:r w:rsidR="006D2FE1">
        <w:t>zonnepanelen</w:t>
      </w:r>
      <w:r>
        <w:t xml:space="preserve"> en maken </w:t>
      </w:r>
      <w:r w:rsidR="006D2FE1">
        <w:t>woningen geschikt voor elektrisch koken</w:t>
      </w:r>
      <w:r w:rsidR="00CB108B">
        <w:t xml:space="preserve">”, aldus Daphne Braal. </w:t>
      </w:r>
      <w:r w:rsidR="00752357">
        <w:t>“Ook</w:t>
      </w:r>
      <w:r w:rsidR="006D2FE1">
        <w:t xml:space="preserve"> verkennen </w:t>
      </w:r>
      <w:r w:rsidR="00CB108B">
        <w:t xml:space="preserve">we </w:t>
      </w:r>
      <w:r w:rsidR="00752357" w:rsidRPr="00403C51">
        <w:t xml:space="preserve">klimaatadapatie, samen </w:t>
      </w:r>
      <w:r w:rsidR="006D2FE1" w:rsidRPr="00403C51">
        <w:t xml:space="preserve">met </w:t>
      </w:r>
      <w:r w:rsidR="00CB108B" w:rsidRPr="00403C51">
        <w:t>andere</w:t>
      </w:r>
      <w:r w:rsidR="006D2FE1" w:rsidRPr="00403C51">
        <w:t xml:space="preserve"> corporaties in </w:t>
      </w:r>
      <w:r w:rsidR="00CB108B" w:rsidRPr="00403C51">
        <w:t>onze regio. Hierbij maken we woningen en</w:t>
      </w:r>
      <w:r w:rsidR="002D357C" w:rsidRPr="00403C51">
        <w:t xml:space="preserve"> de </w:t>
      </w:r>
      <w:r w:rsidR="00CB108B" w:rsidRPr="00403C51">
        <w:t xml:space="preserve"> leefomgeving</w:t>
      </w:r>
      <w:r w:rsidR="006D2FE1" w:rsidRPr="00403C51">
        <w:t xml:space="preserve"> bestand tegen langdurige droogte, hitte en hevige neerslag</w:t>
      </w:r>
      <w:r w:rsidR="002D357C" w:rsidRPr="00403C51">
        <w:t>,</w:t>
      </w:r>
      <w:r w:rsidR="006D2FE1" w:rsidRPr="00403C51">
        <w:t xml:space="preserve"> en </w:t>
      </w:r>
      <w:r w:rsidR="00CB108B" w:rsidRPr="00403C51">
        <w:t>dragen</w:t>
      </w:r>
      <w:r w:rsidR="002D357C" w:rsidRPr="00403C51">
        <w:t xml:space="preserve"> we bij</w:t>
      </w:r>
      <w:r w:rsidR="006D2FE1" w:rsidRPr="00403C51">
        <w:t xml:space="preserve"> aan de biodiversiteit</w:t>
      </w:r>
      <w:r w:rsidR="00CB108B" w:rsidRPr="00403C51">
        <w:t>.</w:t>
      </w:r>
      <w:r w:rsidR="002D357C" w:rsidRPr="00403C51">
        <w:t xml:space="preserve"> En tot slot </w:t>
      </w:r>
      <w:r w:rsidR="00403C51" w:rsidRPr="00403C51">
        <w:t xml:space="preserve">verkennen we actief de mogelijkheden van </w:t>
      </w:r>
      <w:r w:rsidR="006D2FE1" w:rsidRPr="00403C51">
        <w:t>circulair bouwe</w:t>
      </w:r>
      <w:r w:rsidR="00752357" w:rsidRPr="00403C51">
        <w:t>n</w:t>
      </w:r>
      <w:r w:rsidR="002D357C" w:rsidRPr="00403C51">
        <w:t xml:space="preserve">, waarbij we </w:t>
      </w:r>
      <w:r w:rsidR="006D2FE1" w:rsidRPr="00403C51">
        <w:t xml:space="preserve">bestaande gebouwen, onderdelen </w:t>
      </w:r>
      <w:r w:rsidR="002D357C" w:rsidRPr="00403C51">
        <w:t xml:space="preserve">daarvan </w:t>
      </w:r>
      <w:r w:rsidR="006D2FE1" w:rsidRPr="00403C51">
        <w:t>of materialen uit gebouwen</w:t>
      </w:r>
      <w:r w:rsidR="002D357C" w:rsidRPr="00403C51">
        <w:t xml:space="preserve"> slim hergebruiken</w:t>
      </w:r>
      <w:r w:rsidR="006D2FE1" w:rsidRPr="00403C51">
        <w:t>.</w:t>
      </w:r>
      <w:r w:rsidR="002D357C" w:rsidRPr="00403C51">
        <w:t>”</w:t>
      </w:r>
      <w:r w:rsidR="006D2FE1">
        <w:t xml:space="preserve"> </w:t>
      </w:r>
    </w:p>
    <w:p w14:paraId="3ECD8105" w14:textId="77777777" w:rsidR="005D5772" w:rsidRPr="00767325" w:rsidRDefault="005D5772" w:rsidP="005C3ED3">
      <w:pPr>
        <w:ind w:left="142"/>
        <w:rPr>
          <w:rFonts w:cs="Arial"/>
        </w:rPr>
      </w:pPr>
    </w:p>
    <w:p w14:paraId="639C1735" w14:textId="77777777" w:rsidR="00AC38B7" w:rsidRDefault="00AC38B7" w:rsidP="005C3ED3">
      <w:pPr>
        <w:ind w:left="142"/>
        <w:rPr>
          <w:b/>
          <w:bCs/>
        </w:rPr>
      </w:pPr>
    </w:p>
    <w:p w14:paraId="241DEED3" w14:textId="77777777" w:rsidR="00AC38B7" w:rsidRDefault="00AC38B7" w:rsidP="005C3ED3">
      <w:pPr>
        <w:ind w:left="142"/>
        <w:rPr>
          <w:b/>
          <w:bCs/>
        </w:rPr>
      </w:pPr>
    </w:p>
    <w:p w14:paraId="369DF1E5" w14:textId="3D8C7FFC" w:rsidR="00752357" w:rsidRPr="00E36F3E" w:rsidRDefault="0066625C" w:rsidP="005C3ED3">
      <w:pPr>
        <w:ind w:left="142"/>
        <w:rPr>
          <w:bCs/>
        </w:rPr>
      </w:pPr>
      <w:r w:rsidRPr="00E36F3E">
        <w:rPr>
          <w:b/>
          <w:bCs/>
        </w:rPr>
        <w:t>De afgelopen jaren werkten we hard aan woningverbetering</w:t>
      </w:r>
    </w:p>
    <w:p w14:paraId="75E64234" w14:textId="00CA75D5" w:rsidR="0066625C" w:rsidRPr="00E36F3E" w:rsidRDefault="005D5772" w:rsidP="005C3ED3">
      <w:pPr>
        <w:ind w:left="142"/>
        <w:rPr>
          <w:bCs/>
        </w:rPr>
      </w:pPr>
      <w:r w:rsidRPr="00E36F3E">
        <w:rPr>
          <w:bCs/>
        </w:rPr>
        <w:t xml:space="preserve">En dit zien we terug in de beoordeling van huurders over de kwaliteit van hun woning. In 2018 beoordeelden ze hun huis met een 6,6. In 2019 is </w:t>
      </w:r>
      <w:r w:rsidR="00E36F3E">
        <w:rPr>
          <w:bCs/>
        </w:rPr>
        <w:t>dit cijfer</w:t>
      </w:r>
      <w:r w:rsidRPr="00E36F3E">
        <w:rPr>
          <w:bCs/>
        </w:rPr>
        <w:t xml:space="preserve"> gestegen naar een 7,1. </w:t>
      </w:r>
      <w:r w:rsidR="00C45ECB" w:rsidRPr="00E36F3E">
        <w:rPr>
          <w:bCs/>
        </w:rPr>
        <w:t xml:space="preserve">Daphne Braal: </w:t>
      </w:r>
      <w:r w:rsidR="00C45ECB">
        <w:rPr>
          <w:bCs/>
        </w:rPr>
        <w:t>“</w:t>
      </w:r>
      <w:r w:rsidR="00CB33D1">
        <w:rPr>
          <w:bCs/>
        </w:rPr>
        <w:t>het is een bewuste keuze om fors</w:t>
      </w:r>
      <w:r w:rsidR="004D040F">
        <w:rPr>
          <w:bCs/>
        </w:rPr>
        <w:t xml:space="preserve"> in de </w:t>
      </w:r>
      <w:r w:rsidR="00D94885" w:rsidRPr="00E36F3E">
        <w:rPr>
          <w:bCs/>
        </w:rPr>
        <w:t>k</w:t>
      </w:r>
      <w:r w:rsidR="00274458" w:rsidRPr="00E36F3E">
        <w:rPr>
          <w:bCs/>
        </w:rPr>
        <w:t>waliteitsverbetering van onze woningen</w:t>
      </w:r>
      <w:r w:rsidR="00CB33D1">
        <w:rPr>
          <w:bCs/>
        </w:rPr>
        <w:t xml:space="preserve"> te investeren</w:t>
      </w:r>
      <w:r w:rsidR="00C45ECB">
        <w:rPr>
          <w:bCs/>
        </w:rPr>
        <w:t xml:space="preserve">, en </w:t>
      </w:r>
      <w:r w:rsidR="00CB33D1">
        <w:rPr>
          <w:bCs/>
        </w:rPr>
        <w:t xml:space="preserve">we </w:t>
      </w:r>
      <w:r w:rsidR="00C45ECB">
        <w:rPr>
          <w:bCs/>
        </w:rPr>
        <w:t>zijn blij</w:t>
      </w:r>
      <w:r w:rsidR="004D040F">
        <w:rPr>
          <w:bCs/>
        </w:rPr>
        <w:t xml:space="preserve"> dat onze bewoners dat </w:t>
      </w:r>
      <w:r w:rsidR="00C45ECB">
        <w:rPr>
          <w:bCs/>
        </w:rPr>
        <w:t xml:space="preserve">ook </w:t>
      </w:r>
      <w:r w:rsidR="004D040F">
        <w:rPr>
          <w:bCs/>
        </w:rPr>
        <w:t xml:space="preserve">zien en waarderen. Wel zijn </w:t>
      </w:r>
      <w:r w:rsidR="00F9333C">
        <w:rPr>
          <w:bCs/>
        </w:rPr>
        <w:t xml:space="preserve">onze </w:t>
      </w:r>
      <w:r w:rsidR="00274458" w:rsidRPr="00E36F3E">
        <w:rPr>
          <w:bCs/>
        </w:rPr>
        <w:t>onderhoudskosten</w:t>
      </w:r>
      <w:r w:rsidR="00F9333C">
        <w:rPr>
          <w:bCs/>
        </w:rPr>
        <w:t xml:space="preserve"> </w:t>
      </w:r>
      <w:r w:rsidR="004D040F">
        <w:rPr>
          <w:bCs/>
        </w:rPr>
        <w:t xml:space="preserve">hierdoor </w:t>
      </w:r>
      <w:r w:rsidR="00F9333C">
        <w:rPr>
          <w:bCs/>
        </w:rPr>
        <w:t>wat hoger dan gemiddeld</w:t>
      </w:r>
      <w:r w:rsidR="00C45ECB">
        <w:rPr>
          <w:bCs/>
        </w:rPr>
        <w:t xml:space="preserve">. En </w:t>
      </w:r>
      <w:r w:rsidR="003C19C8" w:rsidRPr="00E36F3E">
        <w:rPr>
          <w:bCs/>
        </w:rPr>
        <w:t xml:space="preserve">natuurlijk </w:t>
      </w:r>
      <w:r w:rsidRPr="00E36F3E">
        <w:rPr>
          <w:bCs/>
        </w:rPr>
        <w:t xml:space="preserve">kijken we </w:t>
      </w:r>
      <w:r w:rsidR="004D040F">
        <w:rPr>
          <w:bCs/>
        </w:rPr>
        <w:t xml:space="preserve">daarbij </w:t>
      </w:r>
      <w:r w:rsidRPr="00E36F3E">
        <w:rPr>
          <w:bCs/>
        </w:rPr>
        <w:t xml:space="preserve">kritisch naar </w:t>
      </w:r>
      <w:r w:rsidR="00D94885" w:rsidRPr="00E36F3E">
        <w:rPr>
          <w:bCs/>
        </w:rPr>
        <w:t>wat het onderhoud kost</w:t>
      </w:r>
      <w:r w:rsidR="004D040F">
        <w:rPr>
          <w:bCs/>
        </w:rPr>
        <w:t xml:space="preserve"> en maken we g</w:t>
      </w:r>
      <w:r w:rsidRPr="00E36F3E">
        <w:rPr>
          <w:bCs/>
        </w:rPr>
        <w:t xml:space="preserve">oede </w:t>
      </w:r>
      <w:r w:rsidR="00D94885" w:rsidRPr="00E36F3E">
        <w:rPr>
          <w:bCs/>
        </w:rPr>
        <w:t>contract</w:t>
      </w:r>
      <w:r w:rsidRPr="00E36F3E">
        <w:rPr>
          <w:bCs/>
        </w:rPr>
        <w:t>afspraken met onze aannemers.</w:t>
      </w:r>
      <w:r w:rsidR="00D94885" w:rsidRPr="00E36F3E">
        <w:rPr>
          <w:bCs/>
        </w:rPr>
        <w:t>”</w:t>
      </w:r>
      <w:r w:rsidRPr="00E36F3E">
        <w:rPr>
          <w:bCs/>
        </w:rPr>
        <w:t xml:space="preserve"> </w:t>
      </w:r>
    </w:p>
    <w:p w14:paraId="17910139" w14:textId="77777777" w:rsidR="00837F1D" w:rsidRPr="00E36F3E" w:rsidRDefault="00837F1D" w:rsidP="005C3ED3">
      <w:pPr>
        <w:ind w:left="142"/>
        <w:rPr>
          <w:bCs/>
        </w:rPr>
      </w:pPr>
    </w:p>
    <w:p w14:paraId="6B4B0110" w14:textId="313BDC59" w:rsidR="00752357" w:rsidRDefault="007F1EB5" w:rsidP="005C3ED3">
      <w:pPr>
        <w:ind w:left="142"/>
        <w:rPr>
          <w:b/>
        </w:rPr>
      </w:pPr>
      <w:r w:rsidRPr="00E36F3E">
        <w:rPr>
          <w:b/>
        </w:rPr>
        <w:t xml:space="preserve">Vidomes scoort </w:t>
      </w:r>
      <w:r w:rsidR="00D76A96" w:rsidRPr="00E36F3E">
        <w:rPr>
          <w:b/>
        </w:rPr>
        <w:t xml:space="preserve">heel goed </w:t>
      </w:r>
      <w:r w:rsidRPr="00E36F3E">
        <w:rPr>
          <w:b/>
        </w:rPr>
        <w:t>op betaalbaar huisvesten</w:t>
      </w:r>
    </w:p>
    <w:p w14:paraId="101E18AF" w14:textId="09CEFC26" w:rsidR="00817EAF" w:rsidRDefault="00D6017D" w:rsidP="005C3ED3">
      <w:pPr>
        <w:ind w:left="142"/>
      </w:pPr>
      <w:r>
        <w:t>“En hier zijn we trots op!”, aldus Braal. “</w:t>
      </w:r>
      <w:r w:rsidR="00817EAF">
        <w:t xml:space="preserve">Van de 1000 verhuringen in 2018 waren er 900 met een huur onder de 600 euro, en gingen 850 </w:t>
      </w:r>
      <w:r w:rsidR="00B056D2">
        <w:t xml:space="preserve">woningen </w:t>
      </w:r>
      <w:r w:rsidR="00817EAF">
        <w:t>naar onze prima</w:t>
      </w:r>
      <w:r w:rsidR="007F1EB5">
        <w:t>ire doelgroep</w:t>
      </w:r>
      <w:r w:rsidR="00817EAF">
        <w:t>.</w:t>
      </w:r>
      <w:r w:rsidR="004D040F">
        <w:t xml:space="preserve"> </w:t>
      </w:r>
      <w:r>
        <w:t>Dit</w:t>
      </w:r>
      <w:r w:rsidR="00D76A96">
        <w:t xml:space="preserve"> is hoog in vergelijking met het gemiddelde in de sector.</w:t>
      </w:r>
      <w:r w:rsidR="005D5772">
        <w:t>”</w:t>
      </w:r>
      <w:r w:rsidR="00D76A96">
        <w:t xml:space="preserve"> </w:t>
      </w:r>
    </w:p>
    <w:p w14:paraId="0F6B329B" w14:textId="77777777" w:rsidR="004D040F" w:rsidRDefault="004D040F" w:rsidP="005C3ED3">
      <w:pPr>
        <w:ind w:left="142"/>
      </w:pPr>
    </w:p>
    <w:p w14:paraId="69FE19AF" w14:textId="4482E533" w:rsidR="00C45ECB" w:rsidRPr="00C45ECB" w:rsidRDefault="007F1EB5" w:rsidP="005C3ED3">
      <w:pPr>
        <w:ind w:left="142"/>
        <w:rPr>
          <w:b/>
          <w:bCs/>
        </w:rPr>
      </w:pPr>
      <w:r w:rsidRPr="00C45ECB">
        <w:rPr>
          <w:b/>
          <w:bCs/>
        </w:rPr>
        <w:t xml:space="preserve">We scoren </w:t>
      </w:r>
      <w:r w:rsidR="00C45ECB">
        <w:rPr>
          <w:b/>
          <w:bCs/>
        </w:rPr>
        <w:t>minder</w:t>
      </w:r>
      <w:r w:rsidRPr="00C45ECB">
        <w:rPr>
          <w:b/>
          <w:bCs/>
        </w:rPr>
        <w:t xml:space="preserve"> dan gemiddeld op ons huurniveau en </w:t>
      </w:r>
      <w:r w:rsidR="00D76A96" w:rsidRPr="00C45ECB">
        <w:rPr>
          <w:b/>
          <w:bCs/>
        </w:rPr>
        <w:t xml:space="preserve">op </w:t>
      </w:r>
      <w:r w:rsidRPr="00C45ECB">
        <w:rPr>
          <w:b/>
          <w:bCs/>
        </w:rPr>
        <w:t>de huurstijging</w:t>
      </w:r>
    </w:p>
    <w:p w14:paraId="213E7FAE" w14:textId="71DCA791" w:rsidR="00D76A96" w:rsidRDefault="00C45ECB" w:rsidP="005C3ED3">
      <w:pPr>
        <w:ind w:left="142"/>
      </w:pPr>
      <w:r>
        <w:t>W</w:t>
      </w:r>
      <w:r w:rsidR="007F1EB5">
        <w:t xml:space="preserve">aardoor </w:t>
      </w:r>
      <w:r w:rsidR="00D76A96">
        <w:t xml:space="preserve">dit onderdeel als geheel uitkomt </w:t>
      </w:r>
      <w:r w:rsidR="007F1EB5">
        <w:t xml:space="preserve">op een C. </w:t>
      </w:r>
      <w:r w:rsidR="00D76A96">
        <w:t>Zo moesten we i</w:t>
      </w:r>
      <w:r w:rsidR="007F1EB5">
        <w:t>n 2018 en 2019 onze huren nog flink</w:t>
      </w:r>
      <w:r w:rsidR="00D76A96">
        <w:t xml:space="preserve"> verhogen</w:t>
      </w:r>
      <w:r w:rsidR="005D5772">
        <w:t>,</w:t>
      </w:r>
      <w:r w:rsidR="00D76A96">
        <w:t xml:space="preserve"> </w:t>
      </w:r>
      <w:r w:rsidR="007F1EB5">
        <w:t xml:space="preserve">met bijna 1% boven inflatie. </w:t>
      </w:r>
      <w:r w:rsidR="00D76A96">
        <w:t xml:space="preserve">Hier waren onder meer </w:t>
      </w:r>
      <w:r w:rsidR="007F1EB5">
        <w:t xml:space="preserve">de toenemende belastingen die de overheid </w:t>
      </w:r>
      <w:r w:rsidR="00D76A96">
        <w:t xml:space="preserve">heft </w:t>
      </w:r>
      <w:r w:rsidR="007F1EB5">
        <w:t>voor corporaties, plus een forse bouwkostenstijging</w:t>
      </w:r>
      <w:r w:rsidR="00D76A96">
        <w:t xml:space="preserve"> verantwoordelijk voor</w:t>
      </w:r>
      <w:r w:rsidR="007F1EB5">
        <w:t>. </w:t>
      </w:r>
    </w:p>
    <w:p w14:paraId="383F3911" w14:textId="77777777" w:rsidR="00D76A96" w:rsidRDefault="00D76A96" w:rsidP="005C3ED3">
      <w:pPr>
        <w:ind w:left="142"/>
      </w:pPr>
    </w:p>
    <w:p w14:paraId="5DF742D1" w14:textId="4B390AC8" w:rsidR="007F1EB5" w:rsidRDefault="00D76A96" w:rsidP="005C3ED3">
      <w:pPr>
        <w:ind w:left="142"/>
        <w:rPr>
          <w:rFonts w:cs="Arial"/>
          <w:color w:val="000000"/>
        </w:rPr>
      </w:pPr>
      <w:r>
        <w:t xml:space="preserve">“Wel zorgden we ervoor </w:t>
      </w:r>
      <w:r w:rsidR="007F1EB5">
        <w:t>dat de huren voor individuele huurders betaalbaar bleven</w:t>
      </w:r>
      <w:r>
        <w:t>, en heeft Vidomes</w:t>
      </w:r>
      <w:r w:rsidR="007F1EB5">
        <w:t xml:space="preserve"> een uitgebreide regeling voor huurbevriezing en huurverlaging</w:t>
      </w:r>
      <w:r w:rsidR="004D040F">
        <w:t xml:space="preserve"> voor mensen die dat nodig hebben</w:t>
      </w:r>
      <w:r>
        <w:t>”, aldus Daphne Braal</w:t>
      </w:r>
      <w:r w:rsidR="00C45ECB">
        <w:t>. “En</w:t>
      </w:r>
      <w:r>
        <w:t xml:space="preserve"> i</w:t>
      </w:r>
      <w:r w:rsidR="007F1EB5">
        <w:t xml:space="preserve">n 2020 </w:t>
      </w:r>
      <w:r>
        <w:t xml:space="preserve">zetten we in op een </w:t>
      </w:r>
      <w:r w:rsidR="007F1EB5">
        <w:t xml:space="preserve">huuraanpassing </w:t>
      </w:r>
      <w:r>
        <w:t xml:space="preserve">die </w:t>
      </w:r>
      <w:r w:rsidR="007F1EB5">
        <w:t xml:space="preserve">gemiddeld inflatievolgend </w:t>
      </w:r>
      <w:r>
        <w:t xml:space="preserve">is. </w:t>
      </w:r>
      <w:r w:rsidR="007F1EB5">
        <w:t>We zijn blij dat</w:t>
      </w:r>
      <w:r w:rsidR="004D040F">
        <w:t xml:space="preserve"> we daarmee ook in ons huurbeleid </w:t>
      </w:r>
      <w:r w:rsidR="001D7A33">
        <w:t>een verbetering kunnen doorvoeren.</w:t>
      </w:r>
      <w:r w:rsidR="00C45ECB">
        <w:t>”</w:t>
      </w:r>
      <w:r w:rsidR="00286974">
        <w:br/>
      </w:r>
    </w:p>
    <w:p w14:paraId="309F68BF" w14:textId="77777777" w:rsidR="001A5897" w:rsidRPr="00767325" w:rsidRDefault="001A5897" w:rsidP="005C3ED3">
      <w:pPr>
        <w:ind w:left="142"/>
        <w:rPr>
          <w:rFonts w:cs="Arial"/>
          <w:b/>
          <w:i/>
        </w:rPr>
      </w:pPr>
    </w:p>
    <w:p w14:paraId="17DA789E" w14:textId="432A3FC0" w:rsidR="004E0A83" w:rsidRPr="005F5E46" w:rsidRDefault="007C33AB" w:rsidP="005C3ED3">
      <w:pPr>
        <w:pBdr>
          <w:bottom w:val="single" w:sz="6" w:space="1" w:color="auto"/>
        </w:pBdr>
        <w:ind w:left="142"/>
        <w:rPr>
          <w:rFonts w:cs="Arial"/>
          <w:b/>
          <w:sz w:val="18"/>
          <w:szCs w:val="18"/>
        </w:rPr>
      </w:pPr>
      <w:r w:rsidRPr="005F5E46">
        <w:rPr>
          <w:rFonts w:cs="Arial"/>
          <w:b/>
          <w:sz w:val="18"/>
          <w:szCs w:val="18"/>
        </w:rPr>
        <w:t>Meer over de Aedes-benchmark</w:t>
      </w:r>
    </w:p>
    <w:p w14:paraId="141EBC25" w14:textId="61FF7988" w:rsidR="00A91E65" w:rsidRDefault="00C56234" w:rsidP="005C3ED3">
      <w:pPr>
        <w:pStyle w:val="Default"/>
        <w:ind w:left="142"/>
        <w:rPr>
          <w:rFonts w:ascii="Arial" w:hAnsi="Arial" w:cs="Arial"/>
          <w:sz w:val="18"/>
          <w:szCs w:val="18"/>
        </w:rPr>
      </w:pPr>
      <w:r w:rsidRPr="005F5E46">
        <w:rPr>
          <w:rFonts w:cs="Arial"/>
          <w:i/>
          <w:iCs/>
          <w:sz w:val="18"/>
          <w:szCs w:val="18"/>
        </w:rPr>
        <w:br/>
      </w:r>
      <w:r w:rsidR="00A91E65" w:rsidRPr="005F5E46">
        <w:rPr>
          <w:rFonts w:ascii="Arial" w:hAnsi="Arial" w:cs="Arial"/>
          <w:sz w:val="18"/>
          <w:szCs w:val="18"/>
        </w:rPr>
        <w:t xml:space="preserve">De Aedes-benchmark bestaat uit vijf prestatievelden: </w:t>
      </w:r>
      <w:r w:rsidR="001636D7" w:rsidRPr="005F5E46">
        <w:rPr>
          <w:rFonts w:ascii="Arial" w:hAnsi="Arial" w:cs="Arial"/>
          <w:sz w:val="18"/>
          <w:szCs w:val="18"/>
        </w:rPr>
        <w:t>h</w:t>
      </w:r>
      <w:r w:rsidR="00A91E65" w:rsidRPr="005F5E46">
        <w:rPr>
          <w:rFonts w:ascii="Arial" w:hAnsi="Arial" w:cs="Arial"/>
          <w:sz w:val="18"/>
          <w:szCs w:val="18"/>
        </w:rPr>
        <w:t xml:space="preserve">uurdersoordeel, </w:t>
      </w:r>
      <w:r w:rsidR="001636D7" w:rsidRPr="005F5E46">
        <w:rPr>
          <w:rFonts w:ascii="Arial" w:hAnsi="Arial" w:cs="Arial"/>
          <w:sz w:val="18"/>
          <w:szCs w:val="18"/>
        </w:rPr>
        <w:t>b</w:t>
      </w:r>
      <w:r w:rsidR="00A91E65" w:rsidRPr="005F5E46">
        <w:rPr>
          <w:rFonts w:ascii="Arial" w:hAnsi="Arial" w:cs="Arial"/>
          <w:sz w:val="18"/>
          <w:szCs w:val="18"/>
        </w:rPr>
        <w:t xml:space="preserve">edrijfslasten, </w:t>
      </w:r>
      <w:r w:rsidR="001636D7" w:rsidRPr="005F5E46">
        <w:rPr>
          <w:rFonts w:ascii="Arial" w:hAnsi="Arial" w:cs="Arial"/>
          <w:sz w:val="18"/>
          <w:szCs w:val="18"/>
        </w:rPr>
        <w:t>d</w:t>
      </w:r>
      <w:r w:rsidR="00A91E65" w:rsidRPr="005F5E46">
        <w:rPr>
          <w:rFonts w:ascii="Arial" w:hAnsi="Arial" w:cs="Arial"/>
          <w:sz w:val="18"/>
          <w:szCs w:val="18"/>
        </w:rPr>
        <w:t xml:space="preserve">uurzaamheid, </w:t>
      </w:r>
      <w:r w:rsidR="001636D7" w:rsidRPr="005F5E46">
        <w:rPr>
          <w:rFonts w:ascii="Arial" w:hAnsi="Arial" w:cs="Arial"/>
          <w:sz w:val="18"/>
          <w:szCs w:val="18"/>
        </w:rPr>
        <w:t>o</w:t>
      </w:r>
      <w:r w:rsidR="00A91E65" w:rsidRPr="005F5E46">
        <w:rPr>
          <w:rFonts w:ascii="Arial" w:hAnsi="Arial" w:cs="Arial"/>
          <w:sz w:val="18"/>
          <w:szCs w:val="18"/>
        </w:rPr>
        <w:t xml:space="preserve">nderhoud &amp; verbetering en </w:t>
      </w:r>
      <w:r w:rsidR="001636D7" w:rsidRPr="005F5E46">
        <w:rPr>
          <w:rFonts w:ascii="Arial" w:hAnsi="Arial" w:cs="Arial"/>
          <w:sz w:val="18"/>
          <w:szCs w:val="18"/>
        </w:rPr>
        <w:t>b</w:t>
      </w:r>
      <w:r w:rsidR="00A91E65" w:rsidRPr="005F5E46">
        <w:rPr>
          <w:rFonts w:ascii="Arial" w:hAnsi="Arial" w:cs="Arial"/>
          <w:sz w:val="18"/>
          <w:szCs w:val="18"/>
        </w:rPr>
        <w:t xml:space="preserve">eschikbaarheid &amp; betaalbaarheid. Deze geven op hoofdlijnen een totaalbeeld over het presteren van individuele corporaties en de gehele sector. Aedes voerde de benchmark dit jaar voor het </w:t>
      </w:r>
      <w:r w:rsidR="001636D7" w:rsidRPr="005F5E46">
        <w:rPr>
          <w:rFonts w:ascii="Arial" w:hAnsi="Arial" w:cs="Arial"/>
          <w:sz w:val="18"/>
          <w:szCs w:val="18"/>
        </w:rPr>
        <w:t>zesde</w:t>
      </w:r>
      <w:r w:rsidR="00A91E65" w:rsidRPr="005F5E46">
        <w:rPr>
          <w:rFonts w:ascii="Arial" w:hAnsi="Arial" w:cs="Arial"/>
          <w:sz w:val="18"/>
          <w:szCs w:val="18"/>
        </w:rPr>
        <w:t xml:space="preserve"> achtereenvolgende jaar uit. Dit jaar deden er 291 woningcorporaties (90 procent) aan mee. </w:t>
      </w:r>
      <w:r w:rsidR="001636D7" w:rsidRPr="005F5E46">
        <w:rPr>
          <w:rFonts w:ascii="Arial" w:hAnsi="Arial" w:cs="Arial"/>
          <w:sz w:val="18"/>
          <w:szCs w:val="18"/>
        </w:rPr>
        <w:t>En d</w:t>
      </w:r>
      <w:r w:rsidR="00A91E65" w:rsidRPr="005F5E46">
        <w:rPr>
          <w:rFonts w:ascii="Arial" w:hAnsi="Arial" w:cs="Arial"/>
          <w:sz w:val="18"/>
          <w:szCs w:val="18"/>
        </w:rPr>
        <w:t>e prestaties zijn in de volle breedte verbeterd: de bedrijfslasten zijn verder gedaald, het vastgoed is duurzamer geworden, corporaties zijn fors meer gaan investeren in woningverbetering en de huurprijsstijging is zeer beperkt. Het huurdersoordeel over de ervaren dienstverlening blijft stabiel.</w:t>
      </w:r>
    </w:p>
    <w:p w14:paraId="20E64395" w14:textId="3CBB5CA8" w:rsidR="005F5E46" w:rsidRDefault="005F5E46" w:rsidP="005C3ED3">
      <w:pPr>
        <w:pStyle w:val="Default"/>
        <w:ind w:left="142"/>
        <w:rPr>
          <w:rFonts w:ascii="Arial" w:hAnsi="Arial" w:cs="Arial"/>
          <w:sz w:val="18"/>
          <w:szCs w:val="18"/>
        </w:rPr>
      </w:pPr>
    </w:p>
    <w:p w14:paraId="48F9EAA8" w14:textId="77777777" w:rsidR="009D6683" w:rsidRPr="005F5E46" w:rsidRDefault="009D6683" w:rsidP="005C3ED3">
      <w:pPr>
        <w:ind w:left="142"/>
        <w:rPr>
          <w:rFonts w:cs="Arial"/>
          <w:i/>
          <w:sz w:val="18"/>
          <w:szCs w:val="18"/>
        </w:rPr>
      </w:pPr>
    </w:p>
    <w:p w14:paraId="668484C7" w14:textId="4E719B4E" w:rsidR="005F5E46" w:rsidRPr="000D181E" w:rsidRDefault="005F5E46" w:rsidP="005C3ED3">
      <w:pPr>
        <w:pBdr>
          <w:bottom w:val="single" w:sz="4" w:space="1" w:color="auto"/>
        </w:pBdr>
        <w:tabs>
          <w:tab w:val="left" w:pos="851"/>
          <w:tab w:val="left" w:pos="1134"/>
        </w:tabs>
        <w:ind w:left="142"/>
        <w:rPr>
          <w:rFonts w:cs="Arial"/>
          <w:sz w:val="18"/>
          <w:szCs w:val="18"/>
        </w:rPr>
      </w:pPr>
      <w:r w:rsidRPr="000D181E">
        <w:rPr>
          <w:rFonts w:cs="Arial"/>
          <w:b/>
          <w:sz w:val="18"/>
          <w:szCs w:val="18"/>
        </w:rPr>
        <w:t xml:space="preserve">Noot </w:t>
      </w:r>
      <w:r w:rsidR="00286974">
        <w:rPr>
          <w:rFonts w:cs="Arial"/>
          <w:b/>
          <w:sz w:val="18"/>
          <w:szCs w:val="18"/>
        </w:rPr>
        <w:t>voor de</w:t>
      </w:r>
      <w:r w:rsidRPr="000D181E">
        <w:rPr>
          <w:rFonts w:cs="Arial"/>
          <w:b/>
          <w:sz w:val="18"/>
          <w:szCs w:val="18"/>
        </w:rPr>
        <w:t xml:space="preserve"> redactie</w:t>
      </w:r>
    </w:p>
    <w:p w14:paraId="04E6AEE6" w14:textId="77777777" w:rsidR="005F5E46" w:rsidRPr="00CE5841" w:rsidRDefault="005F5E46" w:rsidP="005C3ED3">
      <w:pPr>
        <w:autoSpaceDE w:val="0"/>
        <w:autoSpaceDN w:val="0"/>
        <w:adjustRightInd w:val="0"/>
        <w:ind w:left="142"/>
        <w:rPr>
          <w:rFonts w:cs="Arial"/>
          <w:sz w:val="18"/>
          <w:szCs w:val="18"/>
        </w:rPr>
      </w:pPr>
    </w:p>
    <w:p w14:paraId="20D0508C" w14:textId="17D20644" w:rsidR="005F5E46" w:rsidRPr="004F5FBE" w:rsidRDefault="005F5E46" w:rsidP="005C3ED3">
      <w:pPr>
        <w:autoSpaceDE w:val="0"/>
        <w:autoSpaceDN w:val="0"/>
        <w:adjustRightInd w:val="0"/>
        <w:ind w:left="142"/>
        <w:rPr>
          <w:rFonts w:cs="Arial"/>
          <w:sz w:val="18"/>
          <w:szCs w:val="18"/>
        </w:rPr>
      </w:pPr>
      <w:r w:rsidRPr="00425259">
        <w:rPr>
          <w:rFonts w:cs="Arial"/>
          <w:sz w:val="18"/>
          <w:szCs w:val="18"/>
        </w:rPr>
        <w:t xml:space="preserve">Voor meer informatie neemt u contact op met Gerda van der Schaaf, sr communicatieadviseur: 06 50 80 36 87. </w:t>
      </w:r>
      <w:r w:rsidRPr="00425259">
        <w:rPr>
          <w:rFonts w:cs="Arial"/>
          <w:sz w:val="18"/>
          <w:szCs w:val="18"/>
          <w:lang w:val="en-GB"/>
        </w:rPr>
        <w:t>Per mail</w:t>
      </w:r>
      <w:r>
        <w:rPr>
          <w:rFonts w:cs="Arial"/>
          <w:sz w:val="18"/>
          <w:szCs w:val="18"/>
          <w:lang w:val="en-GB"/>
        </w:rPr>
        <w:t xml:space="preserve"> </w:t>
      </w:r>
      <w:proofErr w:type="spellStart"/>
      <w:r>
        <w:rPr>
          <w:rFonts w:cs="Arial"/>
          <w:sz w:val="18"/>
          <w:szCs w:val="18"/>
          <w:lang w:val="en-GB"/>
        </w:rPr>
        <w:t>kan</w:t>
      </w:r>
      <w:proofErr w:type="spellEnd"/>
      <w:r>
        <w:rPr>
          <w:rFonts w:cs="Arial"/>
          <w:sz w:val="18"/>
          <w:szCs w:val="18"/>
          <w:lang w:val="en-GB"/>
        </w:rPr>
        <w:t xml:space="preserve"> </w:t>
      </w:r>
      <w:proofErr w:type="spellStart"/>
      <w:r>
        <w:rPr>
          <w:rFonts w:cs="Arial"/>
          <w:sz w:val="18"/>
          <w:szCs w:val="18"/>
          <w:lang w:val="en-GB"/>
        </w:rPr>
        <w:t>ook</w:t>
      </w:r>
      <w:proofErr w:type="spellEnd"/>
      <w:r w:rsidRPr="00425259">
        <w:rPr>
          <w:rFonts w:cs="Arial"/>
          <w:sz w:val="18"/>
          <w:szCs w:val="18"/>
          <w:lang w:val="en-GB"/>
        </w:rPr>
        <w:t xml:space="preserve">: </w:t>
      </w:r>
      <w:r w:rsidRPr="00AA2F56">
        <w:rPr>
          <w:rFonts w:cs="Arial"/>
          <w:sz w:val="18"/>
          <w:szCs w:val="18"/>
          <w:lang w:val="en-GB"/>
        </w:rPr>
        <w:t>g.vanderschaaf@vidomes.nl</w:t>
      </w:r>
      <w:r w:rsidRPr="00425259">
        <w:rPr>
          <w:rFonts w:cs="Arial"/>
          <w:sz w:val="18"/>
          <w:szCs w:val="18"/>
        </w:rPr>
        <w:t>.</w:t>
      </w:r>
    </w:p>
    <w:p w14:paraId="7C9A1729" w14:textId="77777777" w:rsidR="009D6683" w:rsidRDefault="009D6683" w:rsidP="005C3ED3">
      <w:pPr>
        <w:ind w:left="142"/>
      </w:pPr>
    </w:p>
    <w:p w14:paraId="3E778B1D" w14:textId="77777777" w:rsidR="009D6683" w:rsidRDefault="009D6683" w:rsidP="009D6683">
      <w:pPr>
        <w:pStyle w:val="Geenafstand"/>
      </w:pPr>
    </w:p>
    <w:p w14:paraId="0B209DE5" w14:textId="77777777" w:rsidR="009D6683" w:rsidRPr="009D6683" w:rsidRDefault="009D6683" w:rsidP="00F04AC1">
      <w:pPr>
        <w:rPr>
          <w:rFonts w:cs="Arial"/>
        </w:rPr>
      </w:pPr>
    </w:p>
    <w:sectPr w:rsidR="009D6683" w:rsidRPr="009D6683" w:rsidSect="001A5897">
      <w:headerReference w:type="default" r:id="rId9"/>
      <w:pgSz w:w="12240" w:h="15840"/>
      <w:pgMar w:top="1135" w:right="1467" w:bottom="1135" w:left="993" w:header="708" w:footer="708"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1DCB8" w14:textId="77777777" w:rsidR="00CD5D85" w:rsidRDefault="00CD5D85">
      <w:r>
        <w:separator/>
      </w:r>
    </w:p>
  </w:endnote>
  <w:endnote w:type="continuationSeparator" w:id="0">
    <w:p w14:paraId="099D6E3F" w14:textId="77777777" w:rsidR="00CD5D85" w:rsidRDefault="00CD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4A078" w14:textId="77777777" w:rsidR="00CD5D85" w:rsidRDefault="00CD5D85">
      <w:r>
        <w:separator/>
      </w:r>
    </w:p>
  </w:footnote>
  <w:footnote w:type="continuationSeparator" w:id="0">
    <w:p w14:paraId="4850A082" w14:textId="77777777" w:rsidR="00CD5D85" w:rsidRDefault="00CD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4624" w14:textId="77777777" w:rsidR="00CD5D85" w:rsidRDefault="00CD5D85">
    <w:pPr>
      <w:pStyle w:val="Koptekst"/>
    </w:pPr>
    <w:r>
      <w:rPr>
        <w:rFonts w:cs="Arial"/>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E3645"/>
    <w:multiLevelType w:val="hybridMultilevel"/>
    <w:tmpl w:val="5FE8BF74"/>
    <w:lvl w:ilvl="0" w:tplc="733895F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FD02C9A"/>
    <w:multiLevelType w:val="hybridMultilevel"/>
    <w:tmpl w:val="D1E0F9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AB"/>
    <w:rsid w:val="00004BB1"/>
    <w:rsid w:val="0002078C"/>
    <w:rsid w:val="0003378C"/>
    <w:rsid w:val="00065913"/>
    <w:rsid w:val="000940C0"/>
    <w:rsid w:val="000A1E98"/>
    <w:rsid w:val="000B21B2"/>
    <w:rsid w:val="000B395A"/>
    <w:rsid w:val="000C5BC0"/>
    <w:rsid w:val="000C6E49"/>
    <w:rsid w:val="000D1E95"/>
    <w:rsid w:val="000D34E3"/>
    <w:rsid w:val="000E450C"/>
    <w:rsid w:val="001016B9"/>
    <w:rsid w:val="00106106"/>
    <w:rsid w:val="001455D4"/>
    <w:rsid w:val="00156DE6"/>
    <w:rsid w:val="001636D7"/>
    <w:rsid w:val="00170339"/>
    <w:rsid w:val="001A3027"/>
    <w:rsid w:val="001A5897"/>
    <w:rsid w:val="001A6103"/>
    <w:rsid w:val="001B0885"/>
    <w:rsid w:val="001B669C"/>
    <w:rsid w:val="001C209D"/>
    <w:rsid w:val="001C7E3F"/>
    <w:rsid w:val="001D7A33"/>
    <w:rsid w:val="001E0D86"/>
    <w:rsid w:val="001F7634"/>
    <w:rsid w:val="00201DC7"/>
    <w:rsid w:val="002024A2"/>
    <w:rsid w:val="00220A4A"/>
    <w:rsid w:val="002344DC"/>
    <w:rsid w:val="00250117"/>
    <w:rsid w:val="002512E0"/>
    <w:rsid w:val="002553CC"/>
    <w:rsid w:val="002716E5"/>
    <w:rsid w:val="00274458"/>
    <w:rsid w:val="00280648"/>
    <w:rsid w:val="00282D47"/>
    <w:rsid w:val="00286974"/>
    <w:rsid w:val="002A6C8C"/>
    <w:rsid w:val="002D357C"/>
    <w:rsid w:val="00315F0C"/>
    <w:rsid w:val="0035162A"/>
    <w:rsid w:val="00377E11"/>
    <w:rsid w:val="00386B13"/>
    <w:rsid w:val="003B6215"/>
    <w:rsid w:val="003C19C8"/>
    <w:rsid w:val="003E1571"/>
    <w:rsid w:val="003F0A88"/>
    <w:rsid w:val="0040179F"/>
    <w:rsid w:val="00403C51"/>
    <w:rsid w:val="00404076"/>
    <w:rsid w:val="004105A8"/>
    <w:rsid w:val="00414842"/>
    <w:rsid w:val="004302A9"/>
    <w:rsid w:val="00435719"/>
    <w:rsid w:val="00495AB5"/>
    <w:rsid w:val="004C3CEA"/>
    <w:rsid w:val="004D040F"/>
    <w:rsid w:val="004E0A83"/>
    <w:rsid w:val="004E38BD"/>
    <w:rsid w:val="0051216F"/>
    <w:rsid w:val="00521D0D"/>
    <w:rsid w:val="00522A1B"/>
    <w:rsid w:val="00542F81"/>
    <w:rsid w:val="00550029"/>
    <w:rsid w:val="00553FCC"/>
    <w:rsid w:val="00554C89"/>
    <w:rsid w:val="00555C17"/>
    <w:rsid w:val="00567413"/>
    <w:rsid w:val="00570929"/>
    <w:rsid w:val="00576A11"/>
    <w:rsid w:val="005B2811"/>
    <w:rsid w:val="005B42B8"/>
    <w:rsid w:val="005B6CD7"/>
    <w:rsid w:val="005C0BE5"/>
    <w:rsid w:val="005C2375"/>
    <w:rsid w:val="005C3ED3"/>
    <w:rsid w:val="005D5772"/>
    <w:rsid w:val="005E08BC"/>
    <w:rsid w:val="005E1D7A"/>
    <w:rsid w:val="005E35E6"/>
    <w:rsid w:val="005F3179"/>
    <w:rsid w:val="005F5E46"/>
    <w:rsid w:val="0060145F"/>
    <w:rsid w:val="00605F9A"/>
    <w:rsid w:val="00611B8A"/>
    <w:rsid w:val="006317F0"/>
    <w:rsid w:val="00643436"/>
    <w:rsid w:val="006517C7"/>
    <w:rsid w:val="0066625C"/>
    <w:rsid w:val="00685CDB"/>
    <w:rsid w:val="00690FA5"/>
    <w:rsid w:val="006A6333"/>
    <w:rsid w:val="006A7951"/>
    <w:rsid w:val="006C2126"/>
    <w:rsid w:val="006C27D0"/>
    <w:rsid w:val="006C6BD0"/>
    <w:rsid w:val="006D2FE1"/>
    <w:rsid w:val="00712AF4"/>
    <w:rsid w:val="00721D1F"/>
    <w:rsid w:val="00722548"/>
    <w:rsid w:val="007510A1"/>
    <w:rsid w:val="00752357"/>
    <w:rsid w:val="00763AD8"/>
    <w:rsid w:val="00767325"/>
    <w:rsid w:val="00770E40"/>
    <w:rsid w:val="00785581"/>
    <w:rsid w:val="00785AF1"/>
    <w:rsid w:val="007B1F2C"/>
    <w:rsid w:val="007C025B"/>
    <w:rsid w:val="007C2CA0"/>
    <w:rsid w:val="007C33AB"/>
    <w:rsid w:val="007C5440"/>
    <w:rsid w:val="007F1EB5"/>
    <w:rsid w:val="007F67FB"/>
    <w:rsid w:val="007F68A6"/>
    <w:rsid w:val="00802607"/>
    <w:rsid w:val="008039C3"/>
    <w:rsid w:val="008134FD"/>
    <w:rsid w:val="00817EAF"/>
    <w:rsid w:val="00837F1D"/>
    <w:rsid w:val="00853345"/>
    <w:rsid w:val="008641B1"/>
    <w:rsid w:val="008729E9"/>
    <w:rsid w:val="00876596"/>
    <w:rsid w:val="00877E65"/>
    <w:rsid w:val="0089795B"/>
    <w:rsid w:val="008A4B89"/>
    <w:rsid w:val="008A74A8"/>
    <w:rsid w:val="008B0CC5"/>
    <w:rsid w:val="008B2438"/>
    <w:rsid w:val="008C7082"/>
    <w:rsid w:val="008D5A2B"/>
    <w:rsid w:val="008E58B6"/>
    <w:rsid w:val="00901578"/>
    <w:rsid w:val="00914E77"/>
    <w:rsid w:val="00933E4C"/>
    <w:rsid w:val="009464F3"/>
    <w:rsid w:val="00955AB5"/>
    <w:rsid w:val="0097253A"/>
    <w:rsid w:val="00995A20"/>
    <w:rsid w:val="009A1765"/>
    <w:rsid w:val="009B12AE"/>
    <w:rsid w:val="009B4DF9"/>
    <w:rsid w:val="009C1BAF"/>
    <w:rsid w:val="009D6683"/>
    <w:rsid w:val="00A14438"/>
    <w:rsid w:val="00A1601A"/>
    <w:rsid w:val="00A330D2"/>
    <w:rsid w:val="00A3659D"/>
    <w:rsid w:val="00A37199"/>
    <w:rsid w:val="00A43198"/>
    <w:rsid w:val="00A45AD2"/>
    <w:rsid w:val="00A46C9C"/>
    <w:rsid w:val="00A53823"/>
    <w:rsid w:val="00A708C1"/>
    <w:rsid w:val="00A73C81"/>
    <w:rsid w:val="00A74717"/>
    <w:rsid w:val="00A81CED"/>
    <w:rsid w:val="00A91E65"/>
    <w:rsid w:val="00AB57F2"/>
    <w:rsid w:val="00AC110D"/>
    <w:rsid w:val="00AC38B7"/>
    <w:rsid w:val="00AE3D93"/>
    <w:rsid w:val="00AF1D35"/>
    <w:rsid w:val="00B056D2"/>
    <w:rsid w:val="00B32E3C"/>
    <w:rsid w:val="00B53FB2"/>
    <w:rsid w:val="00B621AB"/>
    <w:rsid w:val="00B65203"/>
    <w:rsid w:val="00B665D3"/>
    <w:rsid w:val="00B770D8"/>
    <w:rsid w:val="00B82BEA"/>
    <w:rsid w:val="00B909B6"/>
    <w:rsid w:val="00B94195"/>
    <w:rsid w:val="00BA0A52"/>
    <w:rsid w:val="00BB2A4F"/>
    <w:rsid w:val="00BC147C"/>
    <w:rsid w:val="00BC3491"/>
    <w:rsid w:val="00BF68F6"/>
    <w:rsid w:val="00BF74E3"/>
    <w:rsid w:val="00C01BBE"/>
    <w:rsid w:val="00C13D9D"/>
    <w:rsid w:val="00C1559D"/>
    <w:rsid w:val="00C23757"/>
    <w:rsid w:val="00C4079F"/>
    <w:rsid w:val="00C45ECB"/>
    <w:rsid w:val="00C56234"/>
    <w:rsid w:val="00C86CB5"/>
    <w:rsid w:val="00C90D23"/>
    <w:rsid w:val="00CB108B"/>
    <w:rsid w:val="00CB253C"/>
    <w:rsid w:val="00CB33D1"/>
    <w:rsid w:val="00CC3059"/>
    <w:rsid w:val="00CD2EC7"/>
    <w:rsid w:val="00CD32A7"/>
    <w:rsid w:val="00CD5D85"/>
    <w:rsid w:val="00CE1759"/>
    <w:rsid w:val="00CF48EA"/>
    <w:rsid w:val="00D179E4"/>
    <w:rsid w:val="00D31A6E"/>
    <w:rsid w:val="00D5100D"/>
    <w:rsid w:val="00D53A2D"/>
    <w:rsid w:val="00D53EF2"/>
    <w:rsid w:val="00D56477"/>
    <w:rsid w:val="00D6017D"/>
    <w:rsid w:val="00D72266"/>
    <w:rsid w:val="00D76A96"/>
    <w:rsid w:val="00D94885"/>
    <w:rsid w:val="00D96FA5"/>
    <w:rsid w:val="00DA20BA"/>
    <w:rsid w:val="00DA2BA0"/>
    <w:rsid w:val="00DB230F"/>
    <w:rsid w:val="00DD21FD"/>
    <w:rsid w:val="00DD2A13"/>
    <w:rsid w:val="00DD6626"/>
    <w:rsid w:val="00E36F3E"/>
    <w:rsid w:val="00E530E2"/>
    <w:rsid w:val="00E56352"/>
    <w:rsid w:val="00E854B5"/>
    <w:rsid w:val="00ED590F"/>
    <w:rsid w:val="00ED695D"/>
    <w:rsid w:val="00EE26FC"/>
    <w:rsid w:val="00EF6160"/>
    <w:rsid w:val="00EF6698"/>
    <w:rsid w:val="00F04AC1"/>
    <w:rsid w:val="00F20C18"/>
    <w:rsid w:val="00F34B93"/>
    <w:rsid w:val="00F35D99"/>
    <w:rsid w:val="00F374A7"/>
    <w:rsid w:val="00F41923"/>
    <w:rsid w:val="00F4776A"/>
    <w:rsid w:val="00F5063C"/>
    <w:rsid w:val="00F62989"/>
    <w:rsid w:val="00F741E5"/>
    <w:rsid w:val="00F82EFB"/>
    <w:rsid w:val="00F86C24"/>
    <w:rsid w:val="00F9333C"/>
    <w:rsid w:val="00F94DED"/>
    <w:rsid w:val="00FA2897"/>
    <w:rsid w:val="00FB1133"/>
    <w:rsid w:val="00FC12E0"/>
    <w:rsid w:val="00FC7B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BDA07"/>
  <w15:docId w15:val="{050D11B8-5739-4B96-A699-D86C281E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C33AB"/>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317F0"/>
    <w:pPr>
      <w:tabs>
        <w:tab w:val="center" w:pos="4536"/>
        <w:tab w:val="right" w:pos="9072"/>
      </w:tabs>
    </w:pPr>
  </w:style>
  <w:style w:type="character" w:customStyle="1" w:styleId="KoptekstChar">
    <w:name w:val="Koptekst Char"/>
    <w:basedOn w:val="Standaardalinea-lettertype"/>
    <w:link w:val="Koptekst"/>
    <w:rsid w:val="006317F0"/>
    <w:rPr>
      <w:rFonts w:ascii="Arial" w:hAnsi="Arial"/>
    </w:rPr>
  </w:style>
  <w:style w:type="paragraph" w:styleId="Ballontekst">
    <w:name w:val="Balloon Text"/>
    <w:basedOn w:val="Standaard"/>
    <w:link w:val="BallontekstChar"/>
    <w:rsid w:val="006317F0"/>
    <w:rPr>
      <w:rFonts w:ascii="Tahoma" w:hAnsi="Tahoma" w:cs="Tahoma"/>
      <w:sz w:val="16"/>
      <w:szCs w:val="16"/>
    </w:rPr>
  </w:style>
  <w:style w:type="character" w:customStyle="1" w:styleId="BallontekstChar">
    <w:name w:val="Ballontekst Char"/>
    <w:basedOn w:val="Standaardalinea-lettertype"/>
    <w:link w:val="Ballontekst"/>
    <w:rsid w:val="006317F0"/>
    <w:rPr>
      <w:rFonts w:ascii="Tahoma" w:hAnsi="Tahoma" w:cs="Tahoma"/>
      <w:sz w:val="16"/>
      <w:szCs w:val="16"/>
    </w:rPr>
  </w:style>
  <w:style w:type="character" w:styleId="Verwijzingopmerking">
    <w:name w:val="annotation reference"/>
    <w:basedOn w:val="Standaardalinea-lettertype"/>
    <w:rsid w:val="008039C3"/>
    <w:rPr>
      <w:sz w:val="16"/>
      <w:szCs w:val="16"/>
    </w:rPr>
  </w:style>
  <w:style w:type="paragraph" w:styleId="Tekstopmerking">
    <w:name w:val="annotation text"/>
    <w:basedOn w:val="Standaard"/>
    <w:link w:val="TekstopmerkingChar"/>
    <w:rsid w:val="008039C3"/>
  </w:style>
  <w:style w:type="character" w:customStyle="1" w:styleId="TekstopmerkingChar">
    <w:name w:val="Tekst opmerking Char"/>
    <w:basedOn w:val="Standaardalinea-lettertype"/>
    <w:link w:val="Tekstopmerking"/>
    <w:rsid w:val="008039C3"/>
    <w:rPr>
      <w:rFonts w:ascii="Arial" w:hAnsi="Arial"/>
    </w:rPr>
  </w:style>
  <w:style w:type="paragraph" w:styleId="Onderwerpvanopmerking">
    <w:name w:val="annotation subject"/>
    <w:basedOn w:val="Tekstopmerking"/>
    <w:next w:val="Tekstopmerking"/>
    <w:link w:val="OnderwerpvanopmerkingChar"/>
    <w:rsid w:val="008039C3"/>
    <w:rPr>
      <w:b/>
      <w:bCs/>
    </w:rPr>
  </w:style>
  <w:style w:type="character" w:customStyle="1" w:styleId="OnderwerpvanopmerkingChar">
    <w:name w:val="Onderwerp van opmerking Char"/>
    <w:basedOn w:val="TekstopmerkingChar"/>
    <w:link w:val="Onderwerpvanopmerking"/>
    <w:rsid w:val="008039C3"/>
    <w:rPr>
      <w:rFonts w:ascii="Arial" w:hAnsi="Arial"/>
      <w:b/>
      <w:bCs/>
    </w:rPr>
  </w:style>
  <w:style w:type="character" w:styleId="Hyperlink">
    <w:name w:val="Hyperlink"/>
    <w:rsid w:val="0003378C"/>
    <w:rPr>
      <w:color w:val="0000FF"/>
      <w:u w:val="single"/>
    </w:rPr>
  </w:style>
  <w:style w:type="paragraph" w:styleId="Geenafstand">
    <w:name w:val="No Spacing"/>
    <w:uiPriority w:val="1"/>
    <w:qFormat/>
    <w:rsid w:val="009D6683"/>
    <w:rPr>
      <w:rFonts w:ascii="Arial" w:eastAsiaTheme="minorHAnsi" w:hAnsi="Arial" w:cs="Arial"/>
      <w:lang w:eastAsia="en-US"/>
    </w:rPr>
  </w:style>
  <w:style w:type="paragraph" w:styleId="Lijstalinea">
    <w:name w:val="List Paragraph"/>
    <w:basedOn w:val="Standaard"/>
    <w:uiPriority w:val="34"/>
    <w:qFormat/>
    <w:rsid w:val="009D6683"/>
    <w:pPr>
      <w:spacing w:after="160" w:line="252" w:lineRule="auto"/>
      <w:ind w:left="720"/>
    </w:pPr>
    <w:rPr>
      <w:rFonts w:ascii="Calibri" w:eastAsiaTheme="minorHAnsi" w:hAnsi="Calibri"/>
      <w:sz w:val="22"/>
      <w:szCs w:val="22"/>
      <w:lang w:eastAsia="en-US"/>
    </w:rPr>
  </w:style>
  <w:style w:type="paragraph" w:customStyle="1" w:styleId="Default">
    <w:name w:val="Default"/>
    <w:rsid w:val="00A91E65"/>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3875">
      <w:bodyDiv w:val="1"/>
      <w:marLeft w:val="0"/>
      <w:marRight w:val="0"/>
      <w:marTop w:val="0"/>
      <w:marBottom w:val="0"/>
      <w:divBdr>
        <w:top w:val="none" w:sz="0" w:space="0" w:color="auto"/>
        <w:left w:val="none" w:sz="0" w:space="0" w:color="auto"/>
        <w:bottom w:val="none" w:sz="0" w:space="0" w:color="auto"/>
        <w:right w:val="none" w:sz="0" w:space="0" w:color="auto"/>
      </w:divBdr>
    </w:div>
    <w:div w:id="326056359">
      <w:bodyDiv w:val="1"/>
      <w:marLeft w:val="0"/>
      <w:marRight w:val="0"/>
      <w:marTop w:val="0"/>
      <w:marBottom w:val="0"/>
      <w:divBdr>
        <w:top w:val="none" w:sz="0" w:space="0" w:color="auto"/>
        <w:left w:val="none" w:sz="0" w:space="0" w:color="auto"/>
        <w:bottom w:val="none" w:sz="0" w:space="0" w:color="auto"/>
        <w:right w:val="none" w:sz="0" w:space="0" w:color="auto"/>
      </w:divBdr>
    </w:div>
    <w:div w:id="399211069">
      <w:bodyDiv w:val="1"/>
      <w:marLeft w:val="0"/>
      <w:marRight w:val="0"/>
      <w:marTop w:val="0"/>
      <w:marBottom w:val="0"/>
      <w:divBdr>
        <w:top w:val="none" w:sz="0" w:space="0" w:color="auto"/>
        <w:left w:val="none" w:sz="0" w:space="0" w:color="auto"/>
        <w:bottom w:val="none" w:sz="0" w:space="0" w:color="auto"/>
        <w:right w:val="none" w:sz="0" w:space="0" w:color="auto"/>
      </w:divBdr>
    </w:div>
    <w:div w:id="1070155745">
      <w:bodyDiv w:val="1"/>
      <w:marLeft w:val="0"/>
      <w:marRight w:val="0"/>
      <w:marTop w:val="0"/>
      <w:marBottom w:val="0"/>
      <w:divBdr>
        <w:top w:val="none" w:sz="0" w:space="0" w:color="auto"/>
        <w:left w:val="none" w:sz="0" w:space="0" w:color="auto"/>
        <w:bottom w:val="none" w:sz="0" w:space="0" w:color="auto"/>
        <w:right w:val="none" w:sz="0" w:space="0" w:color="auto"/>
      </w:divBdr>
    </w:div>
    <w:div w:id="1169321670">
      <w:bodyDiv w:val="1"/>
      <w:marLeft w:val="0"/>
      <w:marRight w:val="0"/>
      <w:marTop w:val="0"/>
      <w:marBottom w:val="0"/>
      <w:divBdr>
        <w:top w:val="none" w:sz="0" w:space="0" w:color="auto"/>
        <w:left w:val="none" w:sz="0" w:space="0" w:color="auto"/>
        <w:bottom w:val="none" w:sz="0" w:space="0" w:color="auto"/>
        <w:right w:val="none" w:sz="0" w:space="0" w:color="auto"/>
      </w:divBdr>
    </w:div>
    <w:div w:id="1262953305">
      <w:bodyDiv w:val="1"/>
      <w:marLeft w:val="0"/>
      <w:marRight w:val="0"/>
      <w:marTop w:val="0"/>
      <w:marBottom w:val="0"/>
      <w:divBdr>
        <w:top w:val="none" w:sz="0" w:space="0" w:color="auto"/>
        <w:left w:val="none" w:sz="0" w:space="0" w:color="auto"/>
        <w:bottom w:val="none" w:sz="0" w:space="0" w:color="auto"/>
        <w:right w:val="none" w:sz="0" w:space="0" w:color="auto"/>
      </w:divBdr>
    </w:div>
    <w:div w:id="1455640944">
      <w:bodyDiv w:val="1"/>
      <w:marLeft w:val="0"/>
      <w:marRight w:val="0"/>
      <w:marTop w:val="0"/>
      <w:marBottom w:val="0"/>
      <w:divBdr>
        <w:top w:val="none" w:sz="0" w:space="0" w:color="auto"/>
        <w:left w:val="none" w:sz="0" w:space="0" w:color="auto"/>
        <w:bottom w:val="none" w:sz="0" w:space="0" w:color="auto"/>
        <w:right w:val="none" w:sz="0" w:space="0" w:color="auto"/>
      </w:divBdr>
    </w:div>
    <w:div w:id="1538812161">
      <w:bodyDiv w:val="1"/>
      <w:marLeft w:val="0"/>
      <w:marRight w:val="0"/>
      <w:marTop w:val="0"/>
      <w:marBottom w:val="0"/>
      <w:divBdr>
        <w:top w:val="none" w:sz="0" w:space="0" w:color="auto"/>
        <w:left w:val="none" w:sz="0" w:space="0" w:color="auto"/>
        <w:bottom w:val="none" w:sz="0" w:space="0" w:color="auto"/>
        <w:right w:val="none" w:sz="0" w:space="0" w:color="auto"/>
      </w:divBdr>
    </w:div>
    <w:div w:id="1565337247">
      <w:bodyDiv w:val="1"/>
      <w:marLeft w:val="0"/>
      <w:marRight w:val="0"/>
      <w:marTop w:val="0"/>
      <w:marBottom w:val="0"/>
      <w:divBdr>
        <w:top w:val="none" w:sz="0" w:space="0" w:color="auto"/>
        <w:left w:val="none" w:sz="0" w:space="0" w:color="auto"/>
        <w:bottom w:val="none" w:sz="0" w:space="0" w:color="auto"/>
        <w:right w:val="none" w:sz="0" w:space="0" w:color="auto"/>
      </w:divBdr>
    </w:div>
    <w:div w:id="1717661193">
      <w:bodyDiv w:val="1"/>
      <w:marLeft w:val="0"/>
      <w:marRight w:val="0"/>
      <w:marTop w:val="0"/>
      <w:marBottom w:val="0"/>
      <w:divBdr>
        <w:top w:val="none" w:sz="0" w:space="0" w:color="auto"/>
        <w:left w:val="none" w:sz="0" w:space="0" w:color="auto"/>
        <w:bottom w:val="none" w:sz="0" w:space="0" w:color="auto"/>
        <w:right w:val="none" w:sz="0" w:space="0" w:color="auto"/>
      </w:divBdr>
    </w:div>
    <w:div w:id="1812820496">
      <w:bodyDiv w:val="1"/>
      <w:marLeft w:val="0"/>
      <w:marRight w:val="0"/>
      <w:marTop w:val="0"/>
      <w:marBottom w:val="0"/>
      <w:divBdr>
        <w:top w:val="none" w:sz="0" w:space="0" w:color="auto"/>
        <w:left w:val="none" w:sz="0" w:space="0" w:color="auto"/>
        <w:bottom w:val="none" w:sz="0" w:space="0" w:color="auto"/>
        <w:right w:val="none" w:sz="0" w:space="0" w:color="auto"/>
      </w:divBdr>
    </w:div>
    <w:div w:id="1858621056">
      <w:bodyDiv w:val="1"/>
      <w:marLeft w:val="0"/>
      <w:marRight w:val="0"/>
      <w:marTop w:val="0"/>
      <w:marBottom w:val="0"/>
      <w:divBdr>
        <w:top w:val="none" w:sz="0" w:space="0" w:color="auto"/>
        <w:left w:val="none" w:sz="0" w:space="0" w:color="auto"/>
        <w:bottom w:val="none" w:sz="0" w:space="0" w:color="auto"/>
        <w:right w:val="none" w:sz="0" w:space="0" w:color="auto"/>
      </w:divBdr>
    </w:div>
    <w:div w:id="1986425706">
      <w:bodyDiv w:val="1"/>
      <w:marLeft w:val="0"/>
      <w:marRight w:val="0"/>
      <w:marTop w:val="0"/>
      <w:marBottom w:val="0"/>
      <w:divBdr>
        <w:top w:val="none" w:sz="0" w:space="0" w:color="auto"/>
        <w:left w:val="none" w:sz="0" w:space="0" w:color="auto"/>
        <w:bottom w:val="none" w:sz="0" w:space="0" w:color="auto"/>
        <w:right w:val="none" w:sz="0" w:space="0" w:color="auto"/>
      </w:divBdr>
    </w:div>
    <w:div w:id="1997874091">
      <w:bodyDiv w:val="1"/>
      <w:marLeft w:val="0"/>
      <w:marRight w:val="0"/>
      <w:marTop w:val="0"/>
      <w:marBottom w:val="0"/>
      <w:divBdr>
        <w:top w:val="none" w:sz="0" w:space="0" w:color="auto"/>
        <w:left w:val="none" w:sz="0" w:space="0" w:color="auto"/>
        <w:bottom w:val="none" w:sz="0" w:space="0" w:color="auto"/>
        <w:right w:val="none" w:sz="0" w:space="0" w:color="auto"/>
      </w:divBdr>
    </w:div>
    <w:div w:id="2036806316">
      <w:bodyDiv w:val="1"/>
      <w:marLeft w:val="0"/>
      <w:marRight w:val="0"/>
      <w:marTop w:val="0"/>
      <w:marBottom w:val="0"/>
      <w:divBdr>
        <w:top w:val="none" w:sz="0" w:space="0" w:color="auto"/>
        <w:left w:val="none" w:sz="0" w:space="0" w:color="auto"/>
        <w:bottom w:val="none" w:sz="0" w:space="0" w:color="auto"/>
        <w:right w:val="none" w:sz="0" w:space="0" w:color="auto"/>
      </w:divBdr>
    </w:div>
    <w:div w:id="21191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AF046-CE7F-4193-93B7-F0E75965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E932D469</Template>
  <TotalTime>395</TotalTime>
  <Pages>2</Pages>
  <Words>891</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Vidomes</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Gerda van der Schaaf</dc:creator>
  <cp:lastModifiedBy>Gerda van der Schaaf</cp:lastModifiedBy>
  <cp:revision>15</cp:revision>
  <cp:lastPrinted>2019-11-21T12:42:00Z</cp:lastPrinted>
  <dcterms:created xsi:type="dcterms:W3CDTF">2019-11-18T13:32:00Z</dcterms:created>
  <dcterms:modified xsi:type="dcterms:W3CDTF">2019-11-21T12:58:00Z</dcterms:modified>
</cp:coreProperties>
</file>